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55" w:rsidRDefault="009530DE">
      <w:r>
        <w:rPr>
          <w:noProof/>
          <w:lang w:eastAsia="pt-BR"/>
        </w:rPr>
        <w:drawing>
          <wp:inline distT="0" distB="0" distL="0" distR="0" wp14:anchorId="76C65FBB" wp14:editId="33538EAF">
            <wp:extent cx="2276475" cy="904875"/>
            <wp:effectExtent l="19050" t="0" r="9525" b="0"/>
            <wp:docPr id="2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19" t="28727" r="1665" b="2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7B0B47" w:rsidRDefault="007B0B47" w:rsidP="007B0B47">
      <w:pPr>
        <w:jc w:val="center"/>
        <w:rPr>
          <w:b/>
        </w:rPr>
      </w:pPr>
    </w:p>
    <w:p w:rsidR="007B0B47" w:rsidRPr="007B0B47" w:rsidRDefault="007B0B47" w:rsidP="007B0B47">
      <w:pPr>
        <w:jc w:val="center"/>
        <w:rPr>
          <w:b/>
        </w:rPr>
      </w:pPr>
      <w:r w:rsidRPr="007B0B47">
        <w:rPr>
          <w:b/>
        </w:rPr>
        <w:t>GESTÃO DE RISCOS</w:t>
      </w:r>
    </w:p>
    <w:p w:rsidR="007B0B47" w:rsidRDefault="007B0B47" w:rsidP="007B0B47">
      <w:pPr>
        <w:jc w:val="center"/>
      </w:pPr>
      <w:r>
        <w:t xml:space="preserve">Identificação de Macroprocessos, Processos e </w:t>
      </w:r>
      <w:proofErr w:type="spellStart"/>
      <w:r>
        <w:t>Subprocessos</w:t>
      </w:r>
      <w:proofErr w:type="spellEnd"/>
      <w:r>
        <w:t xml:space="preserve"> – IFC Campus Rio do Sul</w:t>
      </w:r>
    </w:p>
    <w:p w:rsidR="007B0B47" w:rsidRDefault="007B0B47" w:rsidP="007B0B47">
      <w:pPr>
        <w:jc w:val="center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832"/>
        <w:gridCol w:w="2831"/>
        <w:gridCol w:w="3121"/>
      </w:tblGrid>
      <w:tr w:rsidR="007B0B47" w:rsidTr="00DF19DA">
        <w:tc>
          <w:tcPr>
            <w:tcW w:w="2832" w:type="dxa"/>
          </w:tcPr>
          <w:p w:rsidR="007B0B47" w:rsidRDefault="007B0B47" w:rsidP="007B0B47">
            <w:pPr>
              <w:jc w:val="center"/>
            </w:pPr>
            <w:r>
              <w:t>MACROPROCESSO</w:t>
            </w:r>
          </w:p>
        </w:tc>
        <w:tc>
          <w:tcPr>
            <w:tcW w:w="2831" w:type="dxa"/>
          </w:tcPr>
          <w:p w:rsidR="007B0B47" w:rsidRDefault="007B0B47" w:rsidP="007B0B47">
            <w:pPr>
              <w:jc w:val="center"/>
            </w:pPr>
            <w:r>
              <w:t>PROCESSO</w:t>
            </w:r>
          </w:p>
        </w:tc>
        <w:tc>
          <w:tcPr>
            <w:tcW w:w="3121" w:type="dxa"/>
          </w:tcPr>
          <w:p w:rsidR="007B0B47" w:rsidRDefault="007B0B47" w:rsidP="007B0B47">
            <w:pPr>
              <w:jc w:val="center"/>
            </w:pPr>
            <w:r>
              <w:t>SUBPROCESSSOS</w:t>
            </w:r>
          </w:p>
        </w:tc>
      </w:tr>
      <w:tr w:rsidR="00DF19DA" w:rsidTr="00C52B83">
        <w:tc>
          <w:tcPr>
            <w:tcW w:w="2832" w:type="dxa"/>
            <w:vMerge w:val="restart"/>
            <w:vAlign w:val="center"/>
          </w:tcPr>
          <w:p w:rsidR="00DF19DA" w:rsidRDefault="00DF19DA" w:rsidP="00131AE8">
            <w:pPr>
              <w:jc w:val="center"/>
            </w:pPr>
            <w:r>
              <w:t>ADMINISTRAÇÃO E PLANEJAMENTO</w:t>
            </w:r>
          </w:p>
        </w:tc>
        <w:tc>
          <w:tcPr>
            <w:tcW w:w="2831" w:type="dxa"/>
            <w:vMerge w:val="restart"/>
            <w:vAlign w:val="center"/>
          </w:tcPr>
          <w:p w:rsidR="00DF19DA" w:rsidRDefault="00DF19DA" w:rsidP="00131AE8">
            <w:r>
              <w:t>COMPRAS</w:t>
            </w: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Licitações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131AE8"/>
        </w:tc>
        <w:tc>
          <w:tcPr>
            <w:tcW w:w="3121" w:type="dxa"/>
            <w:vAlign w:val="center"/>
          </w:tcPr>
          <w:p w:rsidR="00DF19DA" w:rsidRDefault="00DF19DA" w:rsidP="00C52B83">
            <w:r>
              <w:t>Dispensas/inexigibilidades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131AE8"/>
        </w:tc>
        <w:tc>
          <w:tcPr>
            <w:tcW w:w="3121" w:type="dxa"/>
            <w:vAlign w:val="center"/>
          </w:tcPr>
          <w:p w:rsidR="00DF19DA" w:rsidRDefault="00DF19DA" w:rsidP="00C52B83">
            <w:r>
              <w:t>Compras compartilhadas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DF19DA" w:rsidRDefault="00DF19DA" w:rsidP="00DF19DA">
            <w:r>
              <w:t>EXECUÇÃO FINANCEIRA</w:t>
            </w: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Liquidação e pagamento de fornecedores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131AE8"/>
        </w:tc>
        <w:tc>
          <w:tcPr>
            <w:tcW w:w="3121" w:type="dxa"/>
            <w:vAlign w:val="center"/>
          </w:tcPr>
          <w:p w:rsidR="00DF19DA" w:rsidRDefault="00DF19DA" w:rsidP="00C52B83">
            <w:r>
              <w:t>Pagamento de bolsas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131AE8"/>
        </w:tc>
        <w:tc>
          <w:tcPr>
            <w:tcW w:w="3121" w:type="dxa"/>
            <w:vAlign w:val="center"/>
          </w:tcPr>
          <w:p w:rsidR="00DF19DA" w:rsidRDefault="00DF19DA" w:rsidP="00C52B83">
            <w:r>
              <w:t>Pagamento de diárias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DF19DA" w:rsidRDefault="00DF19DA" w:rsidP="00131AE8">
            <w:r>
              <w:t>ALMOXARIFADO</w:t>
            </w: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Recebimento de Materiais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131AE8"/>
        </w:tc>
        <w:tc>
          <w:tcPr>
            <w:tcW w:w="3121" w:type="dxa"/>
            <w:vAlign w:val="center"/>
          </w:tcPr>
          <w:p w:rsidR="00DF19DA" w:rsidRDefault="00DF19DA" w:rsidP="00C52B83">
            <w:r>
              <w:t>Controle de estoque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131AE8"/>
        </w:tc>
        <w:tc>
          <w:tcPr>
            <w:tcW w:w="3121" w:type="dxa"/>
            <w:vAlign w:val="center"/>
          </w:tcPr>
          <w:p w:rsidR="00DF19DA" w:rsidRDefault="00DF19DA" w:rsidP="00C52B83">
            <w:r>
              <w:t>Cadastro de materiais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DF19DA" w:rsidRDefault="00DF19DA" w:rsidP="00131AE8">
            <w:r>
              <w:t>PATRIMONIO</w:t>
            </w: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Incorporação de Bens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131AE8"/>
        </w:tc>
        <w:tc>
          <w:tcPr>
            <w:tcW w:w="3121" w:type="dxa"/>
            <w:vAlign w:val="center"/>
          </w:tcPr>
          <w:p w:rsidR="00DF19DA" w:rsidRDefault="00DF19DA" w:rsidP="00C52B83">
            <w:r>
              <w:t>Desfazimento de bens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131AE8"/>
        </w:tc>
        <w:tc>
          <w:tcPr>
            <w:tcW w:w="3121" w:type="dxa"/>
            <w:vAlign w:val="center"/>
          </w:tcPr>
          <w:p w:rsidR="00DF19DA" w:rsidRDefault="00DF19DA" w:rsidP="00C52B83">
            <w:r>
              <w:t>Manutenção de bens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DF19DA" w:rsidRDefault="00DF19DA" w:rsidP="00131AE8">
            <w:r>
              <w:t>CONTRATOS</w:t>
            </w: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Assinatura contratual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Fiscalização contratual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Aplicação de sanções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DF19DA" w:rsidRDefault="00DF19DA" w:rsidP="00131AE8">
            <w:r>
              <w:t>GESTÃO DE TI</w:t>
            </w: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Infraestrutura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Redes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Telefonia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DF19DA" w:rsidRDefault="00DF19DA" w:rsidP="00DF19DA">
            <w:r>
              <w:t>CONTABILIDADE</w:t>
            </w: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Análise tributária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Conformidade contábil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Controle Patrimonial Contábil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DF19DA" w:rsidRDefault="00DF19DA" w:rsidP="00DF19DA">
            <w:r>
              <w:t>GESTÃO ORÇAMENTÁRIA</w:t>
            </w: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Planejamento Orçamentário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Acompanhamento da Execução Orçamentária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Créditos Extra Orçament</w:t>
            </w:r>
            <w:r w:rsidR="00683F36">
              <w:t>á</w:t>
            </w:r>
            <w:r>
              <w:t>rios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DF19DA" w:rsidRDefault="00DF19DA" w:rsidP="00DF19DA">
            <w:r>
              <w:t>INFRA ESTRUTURA</w:t>
            </w:r>
          </w:p>
        </w:tc>
        <w:tc>
          <w:tcPr>
            <w:tcW w:w="3121" w:type="dxa"/>
            <w:vAlign w:val="center"/>
          </w:tcPr>
          <w:p w:rsidR="00DF19DA" w:rsidRDefault="00DF19DA" w:rsidP="00C52B83">
            <w:r>
              <w:t>Manutenção Predial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DF19DA"/>
        </w:tc>
        <w:tc>
          <w:tcPr>
            <w:tcW w:w="3121" w:type="dxa"/>
            <w:vAlign w:val="center"/>
          </w:tcPr>
          <w:p w:rsidR="00DF19DA" w:rsidRDefault="00DF19DA" w:rsidP="00C52B83">
            <w:r>
              <w:t>Controle frota veicular</w:t>
            </w:r>
          </w:p>
        </w:tc>
      </w:tr>
      <w:tr w:rsidR="00DF19DA" w:rsidTr="00C52B83">
        <w:tc>
          <w:tcPr>
            <w:tcW w:w="2832" w:type="dxa"/>
            <w:vMerge/>
          </w:tcPr>
          <w:p w:rsidR="00DF19DA" w:rsidRDefault="00DF19DA" w:rsidP="007B0B47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F19DA" w:rsidRDefault="00DF19DA" w:rsidP="00DF19DA"/>
        </w:tc>
        <w:tc>
          <w:tcPr>
            <w:tcW w:w="3121" w:type="dxa"/>
            <w:vAlign w:val="center"/>
          </w:tcPr>
          <w:p w:rsidR="00DF19DA" w:rsidRDefault="00683F36" w:rsidP="00C52B83">
            <w:r>
              <w:t>Manutenção de bens móveis</w:t>
            </w:r>
          </w:p>
        </w:tc>
      </w:tr>
      <w:tr w:rsidR="00FF7444" w:rsidTr="00E868E8">
        <w:tc>
          <w:tcPr>
            <w:tcW w:w="2832" w:type="dxa"/>
            <w:vMerge w:val="restart"/>
            <w:vAlign w:val="center"/>
          </w:tcPr>
          <w:p w:rsidR="00FF7444" w:rsidRDefault="00FF7444" w:rsidP="00E868E8">
            <w:pPr>
              <w:jc w:val="center"/>
            </w:pPr>
            <w:bookmarkStart w:id="0" w:name="_GoBack"/>
            <w:bookmarkEnd w:id="0"/>
            <w:r>
              <w:t>ENSINO</w:t>
            </w:r>
          </w:p>
        </w:tc>
        <w:tc>
          <w:tcPr>
            <w:tcW w:w="2831" w:type="dxa"/>
            <w:vMerge w:val="restart"/>
            <w:vAlign w:val="center"/>
          </w:tcPr>
          <w:p w:rsidR="00FF7444" w:rsidRDefault="00FF7444" w:rsidP="00E868E8">
            <w:r>
              <w:t>ATENDIMENTO ESTUDANTIL</w:t>
            </w:r>
          </w:p>
        </w:tc>
        <w:tc>
          <w:tcPr>
            <w:tcW w:w="3121" w:type="dxa"/>
            <w:vAlign w:val="center"/>
          </w:tcPr>
          <w:p w:rsidR="00FF7444" w:rsidRDefault="00FF7444" w:rsidP="00E868E8">
            <w:r>
              <w:t>Concessão Moradia Estudantil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Regulamento Discente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FF7444" w:rsidRDefault="00FF7444" w:rsidP="00E868E8">
            <w:r>
              <w:t>OFERTA DE CURSOS</w:t>
            </w:r>
          </w:p>
        </w:tc>
        <w:tc>
          <w:tcPr>
            <w:tcW w:w="3121" w:type="dxa"/>
            <w:vAlign w:val="center"/>
          </w:tcPr>
          <w:p w:rsidR="00FF7444" w:rsidRDefault="00FF7444" w:rsidP="00E868E8">
            <w:r>
              <w:t>Cursos de Qualificação profissional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Cursos técnicos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Cursos superiores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FF7444" w:rsidRDefault="00FF7444" w:rsidP="00E868E8">
            <w:r>
              <w:t>ATUAÇÃO DOCENTE</w:t>
            </w:r>
          </w:p>
        </w:tc>
        <w:tc>
          <w:tcPr>
            <w:tcW w:w="3121" w:type="dxa"/>
            <w:vAlign w:val="center"/>
          </w:tcPr>
          <w:p w:rsidR="00FF7444" w:rsidRDefault="00FF7444" w:rsidP="00E868E8">
            <w:r>
              <w:t>Plano de ensino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Plano de Trabalho Docente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Calendário Escolar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Manutenção de Ensino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Recuperação paralela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Atendimento ao aluno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Align w:val="center"/>
          </w:tcPr>
          <w:p w:rsidR="00FF7444" w:rsidRDefault="00FF7444" w:rsidP="00E868E8">
            <w:r>
              <w:t>FORMAÇÃO CONTINUADA DOCENTE</w:t>
            </w:r>
          </w:p>
        </w:tc>
        <w:tc>
          <w:tcPr>
            <w:tcW w:w="3121" w:type="dxa"/>
            <w:vAlign w:val="center"/>
          </w:tcPr>
          <w:p w:rsidR="00FF7444" w:rsidRDefault="00FF7444" w:rsidP="00E868E8">
            <w:r>
              <w:t>Oferta de Palestras</w:t>
            </w:r>
          </w:p>
        </w:tc>
      </w:tr>
      <w:tr w:rsidR="00FF7444" w:rsidTr="00E868E8">
        <w:tc>
          <w:tcPr>
            <w:tcW w:w="2832" w:type="dxa"/>
            <w:vMerge w:val="restart"/>
            <w:vAlign w:val="center"/>
          </w:tcPr>
          <w:p w:rsidR="00FF7444" w:rsidRDefault="00FF7444" w:rsidP="00E868E8">
            <w:pPr>
              <w:jc w:val="center"/>
            </w:pPr>
            <w:r>
              <w:t>PESQUISA</w:t>
            </w:r>
          </w:p>
        </w:tc>
        <w:tc>
          <w:tcPr>
            <w:tcW w:w="2831" w:type="dxa"/>
            <w:vMerge w:val="restart"/>
            <w:vAlign w:val="center"/>
          </w:tcPr>
          <w:p w:rsidR="00FF7444" w:rsidRDefault="00FF7444" w:rsidP="00E868E8">
            <w:r>
              <w:t>PROJETOS DE PESUISA E INOVAÇÃO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  <w:vAlign w:val="center"/>
          </w:tcPr>
          <w:p w:rsidR="00FF7444" w:rsidRDefault="00FF7444" w:rsidP="00E868E8">
            <w:r>
              <w:t>Projetos de Pesquisa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tcBorders>
              <w:top w:val="nil"/>
            </w:tcBorders>
            <w:shd w:val="clear" w:color="auto" w:fill="auto"/>
            <w:vAlign w:val="center"/>
          </w:tcPr>
          <w:p w:rsidR="00FF7444" w:rsidRDefault="00FF7444" w:rsidP="00E868E8">
            <w:r>
              <w:t>Inovação</w:t>
            </w:r>
          </w:p>
        </w:tc>
      </w:tr>
      <w:tr w:rsidR="00FF7444" w:rsidTr="00E868E8">
        <w:tc>
          <w:tcPr>
            <w:tcW w:w="2832" w:type="dxa"/>
            <w:vMerge w:val="restart"/>
            <w:vAlign w:val="center"/>
          </w:tcPr>
          <w:p w:rsidR="00FF7444" w:rsidRDefault="00FF7444" w:rsidP="00E868E8">
            <w:pPr>
              <w:jc w:val="center"/>
            </w:pPr>
            <w:r>
              <w:t>EXTENSÃO</w:t>
            </w:r>
          </w:p>
        </w:tc>
        <w:tc>
          <w:tcPr>
            <w:tcW w:w="2831" w:type="dxa"/>
            <w:vMerge w:val="restart"/>
            <w:vAlign w:val="center"/>
          </w:tcPr>
          <w:p w:rsidR="00FF7444" w:rsidRDefault="00FF7444" w:rsidP="00E868E8">
            <w:r>
              <w:t>PROJETOS E PROGAMAS DE EXTENSÃO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  <w:vAlign w:val="center"/>
          </w:tcPr>
          <w:p w:rsidR="00FF7444" w:rsidRDefault="00FF7444" w:rsidP="00E868E8">
            <w:r>
              <w:t>Programa de Extensão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tcBorders>
              <w:top w:val="nil"/>
            </w:tcBorders>
            <w:shd w:val="clear" w:color="auto" w:fill="auto"/>
            <w:vAlign w:val="center"/>
          </w:tcPr>
          <w:p w:rsidR="00FF7444" w:rsidRDefault="00FF7444" w:rsidP="00E868E8">
            <w:r>
              <w:t>Projetos de Extensão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tcBorders>
              <w:top w:val="nil"/>
            </w:tcBorders>
            <w:shd w:val="clear" w:color="auto" w:fill="auto"/>
            <w:vAlign w:val="center"/>
          </w:tcPr>
          <w:p w:rsidR="00FF7444" w:rsidRDefault="00FF7444" w:rsidP="00E868E8">
            <w:r>
              <w:t>Ações de Extensão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tcBorders>
              <w:top w:val="nil"/>
            </w:tcBorders>
            <w:shd w:val="clear" w:color="auto" w:fill="auto"/>
            <w:vAlign w:val="center"/>
          </w:tcPr>
          <w:p w:rsidR="00FF7444" w:rsidRDefault="00FF7444" w:rsidP="00E868E8">
            <w:r>
              <w:t>Convênios de Estágios</w:t>
            </w:r>
          </w:p>
        </w:tc>
      </w:tr>
      <w:tr w:rsidR="00FF7444" w:rsidTr="00E868E8">
        <w:tc>
          <w:tcPr>
            <w:tcW w:w="2832" w:type="dxa"/>
            <w:vMerge w:val="restart"/>
            <w:vAlign w:val="center"/>
          </w:tcPr>
          <w:p w:rsidR="00FF7444" w:rsidRDefault="00FF7444" w:rsidP="00E868E8">
            <w:pPr>
              <w:jc w:val="center"/>
            </w:pPr>
            <w:r>
              <w:t>GABINETE</w:t>
            </w:r>
          </w:p>
        </w:tc>
        <w:tc>
          <w:tcPr>
            <w:tcW w:w="2831" w:type="dxa"/>
            <w:vMerge w:val="restart"/>
            <w:vAlign w:val="center"/>
          </w:tcPr>
          <w:p w:rsidR="00FF7444" w:rsidRDefault="00FF7444" w:rsidP="00E868E8">
            <w:r>
              <w:t>EMISSÃO DE ATOS LEGAIS</w:t>
            </w:r>
          </w:p>
        </w:tc>
        <w:tc>
          <w:tcPr>
            <w:tcW w:w="3121" w:type="dxa"/>
            <w:vAlign w:val="center"/>
          </w:tcPr>
          <w:p w:rsidR="00FF7444" w:rsidRDefault="00FF7444" w:rsidP="00E868E8">
            <w:r>
              <w:t>Portarias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Ordens de Serviço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>Ofícios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 w:val="restart"/>
            <w:vAlign w:val="center"/>
          </w:tcPr>
          <w:p w:rsidR="00FF7444" w:rsidRDefault="00FF7444" w:rsidP="00E868E8">
            <w:r>
              <w:t>ENVIO DE DOCUMENTOS</w:t>
            </w:r>
          </w:p>
        </w:tc>
        <w:tc>
          <w:tcPr>
            <w:tcW w:w="3121" w:type="dxa"/>
            <w:vAlign w:val="center"/>
          </w:tcPr>
          <w:p w:rsidR="00FF7444" w:rsidRDefault="00FF7444" w:rsidP="00E868E8">
            <w:r>
              <w:t>Malote</w:t>
            </w:r>
          </w:p>
        </w:tc>
      </w:tr>
      <w:tr w:rsidR="00FF7444" w:rsidTr="00E868E8">
        <w:tc>
          <w:tcPr>
            <w:tcW w:w="2832" w:type="dxa"/>
            <w:vMerge/>
          </w:tcPr>
          <w:p w:rsidR="00FF7444" w:rsidRDefault="00FF7444" w:rsidP="00E868E8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FF7444" w:rsidRDefault="00FF7444" w:rsidP="00E868E8"/>
        </w:tc>
        <w:tc>
          <w:tcPr>
            <w:tcW w:w="3121" w:type="dxa"/>
            <w:vAlign w:val="center"/>
          </w:tcPr>
          <w:p w:rsidR="00FF7444" w:rsidRDefault="00FF7444" w:rsidP="00E868E8">
            <w:r>
              <w:t xml:space="preserve">Correios </w:t>
            </w:r>
          </w:p>
        </w:tc>
      </w:tr>
    </w:tbl>
    <w:p w:rsidR="00FF7444" w:rsidRDefault="00FF7444" w:rsidP="00FF7444"/>
    <w:p w:rsidR="00FF7444" w:rsidRDefault="00FF7444" w:rsidP="00681554"/>
    <w:p w:rsidR="007B0B47" w:rsidRDefault="00681554" w:rsidP="00681554">
      <w:r>
        <w:t>Atualizada em 1</w:t>
      </w:r>
      <w:r w:rsidR="00203FEA">
        <w:t>9</w:t>
      </w:r>
      <w:r>
        <w:t xml:space="preserve"> de outubro de 2018</w:t>
      </w:r>
    </w:p>
    <w:sectPr w:rsidR="007B0B47" w:rsidSect="007B0B4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E"/>
    <w:rsid w:val="000D79A4"/>
    <w:rsid w:val="00131AE8"/>
    <w:rsid w:val="001B2DCD"/>
    <w:rsid w:val="00203FEA"/>
    <w:rsid w:val="003B160F"/>
    <w:rsid w:val="003C5C06"/>
    <w:rsid w:val="003E5197"/>
    <w:rsid w:val="005419FD"/>
    <w:rsid w:val="00681554"/>
    <w:rsid w:val="00683F36"/>
    <w:rsid w:val="00723CCC"/>
    <w:rsid w:val="007B0B47"/>
    <w:rsid w:val="009530DE"/>
    <w:rsid w:val="00A520C1"/>
    <w:rsid w:val="00C52B83"/>
    <w:rsid w:val="00D577F9"/>
    <w:rsid w:val="00DF19DA"/>
    <w:rsid w:val="00FA6109"/>
    <w:rsid w:val="00FB2E55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C2BF-75E0-4CD9-BC26-489C8845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1AC6-4EE8-4FBF-8F56-A6D4759C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15</cp:revision>
  <dcterms:created xsi:type="dcterms:W3CDTF">2018-10-17T14:24:00Z</dcterms:created>
  <dcterms:modified xsi:type="dcterms:W3CDTF">2018-10-19T11:11:00Z</dcterms:modified>
</cp:coreProperties>
</file>