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3CD" w:rsidRPr="00017183" w:rsidRDefault="00A943CD" w:rsidP="00734F42">
      <w:pPr>
        <w:spacing w:line="360" w:lineRule="auto"/>
        <w:jc w:val="center"/>
        <w:rPr>
          <w:b/>
        </w:rPr>
      </w:pPr>
      <w:bookmarkStart w:id="0" w:name="_Toc420817703"/>
      <w:bookmarkStart w:id="1" w:name="_Toc420986741"/>
      <w:bookmarkStart w:id="2" w:name="_Toc421358344"/>
      <w:bookmarkStart w:id="3" w:name="_Toc464878416"/>
      <w:r w:rsidRPr="00017183">
        <w:rPr>
          <w:b/>
        </w:rPr>
        <w:tab/>
      </w:r>
    </w:p>
    <w:p w:rsidR="00A943CD" w:rsidRPr="00017183" w:rsidRDefault="00A943CD" w:rsidP="00734F42">
      <w:pPr>
        <w:spacing w:line="360" w:lineRule="auto"/>
        <w:jc w:val="center"/>
        <w:rPr>
          <w:b/>
        </w:rPr>
      </w:pPr>
    </w:p>
    <w:p w:rsidR="00A943CD" w:rsidRPr="00017183" w:rsidRDefault="00A943CD" w:rsidP="00734F42">
      <w:pPr>
        <w:spacing w:line="360" w:lineRule="auto"/>
        <w:jc w:val="center"/>
        <w:rPr>
          <w:b/>
        </w:rPr>
      </w:pPr>
    </w:p>
    <w:p w:rsidR="00A943CD" w:rsidRPr="00017183" w:rsidRDefault="00A943CD" w:rsidP="00734F42">
      <w:pPr>
        <w:spacing w:line="360" w:lineRule="auto"/>
        <w:jc w:val="center"/>
        <w:rPr>
          <w:b/>
        </w:rPr>
      </w:pPr>
    </w:p>
    <w:p w:rsidR="00A943CD" w:rsidRPr="00017183" w:rsidRDefault="00A943CD" w:rsidP="00734F42">
      <w:pPr>
        <w:spacing w:line="360" w:lineRule="auto"/>
        <w:jc w:val="center"/>
        <w:rPr>
          <w:b/>
        </w:rPr>
      </w:pPr>
    </w:p>
    <w:p w:rsidR="00A943CD" w:rsidRPr="00017183" w:rsidRDefault="00A943CD" w:rsidP="00734F42">
      <w:pPr>
        <w:spacing w:line="360" w:lineRule="auto"/>
        <w:jc w:val="center"/>
        <w:rPr>
          <w:b/>
        </w:rPr>
      </w:pPr>
    </w:p>
    <w:p w:rsidR="00A943CD" w:rsidRPr="00017183" w:rsidRDefault="00A943CD" w:rsidP="00734F42">
      <w:pPr>
        <w:spacing w:line="360" w:lineRule="auto"/>
        <w:jc w:val="center"/>
        <w:rPr>
          <w:b/>
        </w:rPr>
      </w:pPr>
    </w:p>
    <w:p w:rsidR="00A943CD" w:rsidRPr="00017183" w:rsidRDefault="00A943CD" w:rsidP="00734F42">
      <w:pPr>
        <w:spacing w:line="360" w:lineRule="auto"/>
        <w:jc w:val="center"/>
        <w:rPr>
          <w:b/>
        </w:rPr>
      </w:pPr>
    </w:p>
    <w:p w:rsidR="00A943CD" w:rsidRPr="00017183" w:rsidRDefault="00A943CD" w:rsidP="00734F42">
      <w:pPr>
        <w:spacing w:line="360" w:lineRule="auto"/>
        <w:jc w:val="center"/>
        <w:rPr>
          <w:b/>
        </w:rPr>
      </w:pPr>
    </w:p>
    <w:p w:rsidR="00A943CD" w:rsidRPr="00017183" w:rsidRDefault="00A943CD" w:rsidP="00734F42">
      <w:pPr>
        <w:spacing w:line="360" w:lineRule="auto"/>
        <w:jc w:val="center"/>
        <w:rPr>
          <w:b/>
        </w:rPr>
      </w:pPr>
    </w:p>
    <w:p w:rsidR="00A943CD" w:rsidRPr="00017183" w:rsidRDefault="00A943CD" w:rsidP="00734F42">
      <w:pPr>
        <w:spacing w:line="360" w:lineRule="auto"/>
        <w:jc w:val="center"/>
        <w:rPr>
          <w:b/>
        </w:rPr>
      </w:pPr>
    </w:p>
    <w:p w:rsidR="00A943CD" w:rsidRPr="00017183" w:rsidRDefault="00A943CD" w:rsidP="00734F42">
      <w:pPr>
        <w:spacing w:line="360" w:lineRule="auto"/>
        <w:jc w:val="center"/>
        <w:rPr>
          <w:b/>
        </w:rPr>
      </w:pPr>
    </w:p>
    <w:p w:rsidR="00A943CD" w:rsidRPr="00017183" w:rsidRDefault="00A943CD" w:rsidP="00734F42">
      <w:pPr>
        <w:spacing w:line="360" w:lineRule="auto"/>
        <w:jc w:val="center"/>
        <w:rPr>
          <w:b/>
        </w:rPr>
      </w:pPr>
    </w:p>
    <w:p w:rsidR="00A943CD" w:rsidRPr="00017183" w:rsidRDefault="00A943CD" w:rsidP="00734F42">
      <w:pPr>
        <w:spacing w:line="360" w:lineRule="auto"/>
        <w:jc w:val="center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7183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CURSO DE EXTENSÃO </w:t>
      </w:r>
      <w:r w:rsidR="00017183" w:rsidRPr="00017183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EM MELIPONICULTURA</w:t>
      </w:r>
    </w:p>
    <w:p w:rsidR="00A943CD" w:rsidRPr="00017183" w:rsidRDefault="00A943CD" w:rsidP="00734F42">
      <w:pPr>
        <w:spacing w:line="360" w:lineRule="auto"/>
        <w:jc w:val="center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943CD" w:rsidRPr="00017183" w:rsidRDefault="00A943CD" w:rsidP="00734F42">
      <w:pPr>
        <w:spacing w:line="360" w:lineRule="auto"/>
        <w:jc w:val="center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943CD" w:rsidRPr="00017183" w:rsidRDefault="00A943CD" w:rsidP="00734F42">
      <w:pPr>
        <w:spacing w:line="360" w:lineRule="auto"/>
        <w:jc w:val="center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943CD" w:rsidRPr="00017183" w:rsidRDefault="00A943CD" w:rsidP="00734F42">
      <w:pPr>
        <w:spacing w:line="360" w:lineRule="auto"/>
        <w:jc w:val="center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943CD" w:rsidRPr="00017183" w:rsidRDefault="00A943CD" w:rsidP="00734F42">
      <w:pPr>
        <w:spacing w:line="360" w:lineRule="auto"/>
        <w:jc w:val="center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943CD" w:rsidRPr="00017183" w:rsidRDefault="00A943CD" w:rsidP="00734F42">
      <w:pPr>
        <w:spacing w:line="360" w:lineRule="auto"/>
        <w:ind w:left="4500"/>
        <w:jc w:val="both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7183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Projeto de Extensão a ser apresentado à Pró-reitoria de Extensão do Instituto Federal Catarinense.</w:t>
      </w:r>
    </w:p>
    <w:p w:rsidR="00A943CD" w:rsidRPr="00017183" w:rsidRDefault="00A943CD" w:rsidP="00734F42">
      <w:pPr>
        <w:spacing w:line="360" w:lineRule="auto"/>
        <w:jc w:val="center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943CD" w:rsidRPr="00017183" w:rsidRDefault="00A943CD" w:rsidP="00734F42">
      <w:pPr>
        <w:spacing w:line="360" w:lineRule="auto"/>
        <w:jc w:val="center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943CD" w:rsidRPr="00017183" w:rsidRDefault="00A943CD" w:rsidP="00734F42">
      <w:pPr>
        <w:spacing w:line="360" w:lineRule="auto"/>
        <w:jc w:val="center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943CD" w:rsidRPr="00017183" w:rsidRDefault="00A943CD" w:rsidP="00734F42">
      <w:pPr>
        <w:spacing w:line="360" w:lineRule="auto"/>
        <w:jc w:val="center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943CD" w:rsidRPr="00017183" w:rsidRDefault="00A943CD" w:rsidP="00734F42">
      <w:pPr>
        <w:spacing w:line="360" w:lineRule="auto"/>
        <w:jc w:val="center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943CD" w:rsidRPr="00393EE5" w:rsidRDefault="00A943CD" w:rsidP="00734F42">
      <w:pPr>
        <w:spacing w:line="360" w:lineRule="auto"/>
        <w:jc w:val="center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93EE5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Rio do Sul</w:t>
      </w:r>
    </w:p>
    <w:p w:rsidR="00A943CD" w:rsidRPr="00017183" w:rsidRDefault="003E74BD" w:rsidP="00734F42">
      <w:pPr>
        <w:spacing w:line="360" w:lineRule="auto"/>
        <w:jc w:val="center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93EE5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Maio</w:t>
      </w:r>
      <w:r w:rsidR="00017183" w:rsidRPr="00393EE5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2016</w:t>
      </w:r>
    </w:p>
    <w:p w:rsidR="00A943CD" w:rsidRPr="00017183" w:rsidRDefault="00A943CD" w:rsidP="00734F42">
      <w:pPr>
        <w:spacing w:line="360" w:lineRule="auto"/>
        <w:jc w:val="center"/>
        <w:rPr>
          <w:b/>
        </w:rPr>
      </w:pPr>
    </w:p>
    <w:p w:rsidR="00A943CD" w:rsidRPr="00017183" w:rsidRDefault="00A943CD" w:rsidP="00734F42">
      <w:pPr>
        <w:spacing w:line="360" w:lineRule="auto"/>
        <w:jc w:val="center"/>
        <w:rPr>
          <w:b/>
          <w:i/>
        </w:rPr>
      </w:pPr>
      <w:r w:rsidRPr="00017183">
        <w:rPr>
          <w:b/>
        </w:rPr>
        <w:t>Reitora</w:t>
      </w:r>
    </w:p>
    <w:p w:rsidR="00A943CD" w:rsidRPr="00017183" w:rsidRDefault="00A943CD" w:rsidP="00734F42">
      <w:pPr>
        <w:spacing w:line="360" w:lineRule="auto"/>
        <w:jc w:val="center"/>
        <w:rPr>
          <w:color w:val="444444"/>
        </w:rPr>
      </w:pPr>
      <w:r w:rsidRPr="00017183">
        <w:rPr>
          <w:color w:val="444444"/>
        </w:rPr>
        <w:t>Sônia Regina de Souza Fernandes</w:t>
      </w:r>
    </w:p>
    <w:p w:rsidR="00A943CD" w:rsidRPr="00017183" w:rsidRDefault="00A943CD" w:rsidP="00734F42">
      <w:pPr>
        <w:spacing w:line="360" w:lineRule="auto"/>
        <w:jc w:val="center"/>
        <w:rPr>
          <w:i/>
        </w:rPr>
      </w:pPr>
    </w:p>
    <w:p w:rsidR="00A943CD" w:rsidRPr="00017183" w:rsidRDefault="00A943CD" w:rsidP="00734F42">
      <w:pPr>
        <w:spacing w:line="360" w:lineRule="auto"/>
        <w:jc w:val="center"/>
        <w:rPr>
          <w:b/>
          <w:i/>
        </w:rPr>
      </w:pPr>
      <w:r w:rsidRPr="00017183">
        <w:rPr>
          <w:b/>
        </w:rPr>
        <w:t>Pró Reitora de Ensino (PROEN)</w:t>
      </w:r>
    </w:p>
    <w:p w:rsidR="00A943CD" w:rsidRPr="00017183" w:rsidRDefault="00A943CD" w:rsidP="00734F42">
      <w:pPr>
        <w:spacing w:line="360" w:lineRule="auto"/>
        <w:jc w:val="center"/>
        <w:rPr>
          <w:color w:val="444444"/>
          <w:shd w:val="clear" w:color="auto" w:fill="FFFFFF"/>
        </w:rPr>
      </w:pPr>
      <w:r w:rsidRPr="00017183">
        <w:rPr>
          <w:color w:val="444444"/>
          <w:shd w:val="clear" w:color="auto" w:fill="FFFFFF"/>
        </w:rPr>
        <w:t>Josefa Surek de Souza de Oliveira</w:t>
      </w:r>
    </w:p>
    <w:p w:rsidR="00A943CD" w:rsidRPr="00017183" w:rsidRDefault="00A943CD" w:rsidP="00734F42">
      <w:pPr>
        <w:spacing w:line="360" w:lineRule="auto"/>
        <w:jc w:val="center"/>
        <w:rPr>
          <w:bCs/>
          <w:i/>
        </w:rPr>
      </w:pPr>
    </w:p>
    <w:p w:rsidR="00A943CD" w:rsidRPr="00017183" w:rsidRDefault="00A943CD" w:rsidP="00734F42">
      <w:pPr>
        <w:spacing w:line="360" w:lineRule="auto"/>
        <w:jc w:val="center"/>
        <w:rPr>
          <w:b/>
        </w:rPr>
      </w:pPr>
      <w:r w:rsidRPr="00017183">
        <w:rPr>
          <w:b/>
        </w:rPr>
        <w:t>Pró Reitor de Pesquisa e Pós-graduação e Inovação (PROPI)</w:t>
      </w:r>
    </w:p>
    <w:p w:rsidR="00A943CD" w:rsidRPr="00017183" w:rsidRDefault="00A943CD" w:rsidP="00734F42">
      <w:pPr>
        <w:spacing w:line="360" w:lineRule="auto"/>
        <w:jc w:val="center"/>
        <w:rPr>
          <w:color w:val="333333"/>
          <w:shd w:val="clear" w:color="auto" w:fill="FFFFFF"/>
        </w:rPr>
      </w:pPr>
      <w:r w:rsidRPr="00017183">
        <w:rPr>
          <w:color w:val="333333"/>
          <w:shd w:val="clear" w:color="auto" w:fill="FFFFFF"/>
        </w:rPr>
        <w:t>Cladecir Alberto Schenkel</w:t>
      </w:r>
    </w:p>
    <w:p w:rsidR="00A943CD" w:rsidRPr="00017183" w:rsidRDefault="00A943CD" w:rsidP="00734F42">
      <w:pPr>
        <w:spacing w:line="360" w:lineRule="auto"/>
        <w:jc w:val="center"/>
        <w:rPr>
          <w:bCs/>
          <w:i/>
        </w:rPr>
      </w:pPr>
    </w:p>
    <w:p w:rsidR="00A943CD" w:rsidRPr="00017183" w:rsidRDefault="00A943CD" w:rsidP="00734F42">
      <w:pPr>
        <w:spacing w:line="360" w:lineRule="auto"/>
        <w:jc w:val="center"/>
        <w:rPr>
          <w:b/>
          <w:i/>
        </w:rPr>
      </w:pPr>
      <w:r w:rsidRPr="00017183">
        <w:rPr>
          <w:b/>
        </w:rPr>
        <w:t>Pró Reitor de Extensão</w:t>
      </w:r>
      <w:r w:rsidRPr="00017183">
        <w:rPr>
          <w:b/>
          <w:i/>
        </w:rPr>
        <w:t xml:space="preserve"> (PROEX)</w:t>
      </w:r>
    </w:p>
    <w:p w:rsidR="00A943CD" w:rsidRPr="00017183" w:rsidRDefault="00A943CD" w:rsidP="00734F42">
      <w:pPr>
        <w:spacing w:line="360" w:lineRule="auto"/>
        <w:jc w:val="center"/>
        <w:rPr>
          <w:bCs/>
          <w:i/>
        </w:rPr>
      </w:pPr>
      <w:r w:rsidRPr="00017183">
        <w:rPr>
          <w:color w:val="444444"/>
          <w:shd w:val="clear" w:color="auto" w:fill="FFFFFF"/>
        </w:rPr>
        <w:t>Fernando José Garbuio</w:t>
      </w:r>
    </w:p>
    <w:p w:rsidR="00A943CD" w:rsidRPr="00017183" w:rsidRDefault="00A943CD" w:rsidP="00734F42">
      <w:pPr>
        <w:spacing w:line="360" w:lineRule="auto"/>
        <w:jc w:val="center"/>
        <w:rPr>
          <w:bCs/>
          <w:i/>
        </w:rPr>
      </w:pPr>
    </w:p>
    <w:p w:rsidR="00A943CD" w:rsidRPr="00017183" w:rsidRDefault="00A943CD" w:rsidP="00734F42">
      <w:pPr>
        <w:spacing w:line="360" w:lineRule="auto"/>
        <w:jc w:val="center"/>
        <w:rPr>
          <w:b/>
        </w:rPr>
      </w:pPr>
      <w:r w:rsidRPr="00017183">
        <w:rPr>
          <w:b/>
        </w:rPr>
        <w:t>Pró Reitor de Desenvolvimento Humano e Social (PRODHS)</w:t>
      </w:r>
    </w:p>
    <w:p w:rsidR="00A943CD" w:rsidRPr="00017183" w:rsidRDefault="00A943CD" w:rsidP="00734F42">
      <w:pPr>
        <w:spacing w:line="360" w:lineRule="auto"/>
        <w:jc w:val="center"/>
        <w:rPr>
          <w:bCs/>
          <w:i/>
        </w:rPr>
      </w:pPr>
      <w:r w:rsidRPr="00017183">
        <w:rPr>
          <w:color w:val="444444"/>
        </w:rPr>
        <w:t>Robert Lenoch</w:t>
      </w:r>
    </w:p>
    <w:p w:rsidR="00A943CD" w:rsidRPr="00017183" w:rsidRDefault="00A943CD" w:rsidP="00734F42">
      <w:pPr>
        <w:spacing w:line="360" w:lineRule="auto"/>
        <w:jc w:val="center"/>
        <w:rPr>
          <w:bCs/>
          <w:i/>
        </w:rPr>
      </w:pPr>
    </w:p>
    <w:p w:rsidR="00A943CD" w:rsidRPr="00017183" w:rsidRDefault="00A943CD" w:rsidP="00734F42">
      <w:pPr>
        <w:spacing w:line="360" w:lineRule="auto"/>
        <w:jc w:val="center"/>
        <w:rPr>
          <w:b/>
        </w:rPr>
      </w:pPr>
      <w:r w:rsidRPr="00017183">
        <w:rPr>
          <w:b/>
        </w:rPr>
        <w:t>Pró Reitor de Administração e Planejamento (PROAD)</w:t>
      </w:r>
    </w:p>
    <w:p w:rsidR="00A943CD" w:rsidRPr="00017183" w:rsidRDefault="00A943CD" w:rsidP="00734F42">
      <w:pPr>
        <w:spacing w:line="360" w:lineRule="auto"/>
        <w:jc w:val="center"/>
        <w:rPr>
          <w:bCs/>
          <w:i/>
        </w:rPr>
      </w:pPr>
      <w:r w:rsidRPr="00017183">
        <w:rPr>
          <w:color w:val="444444"/>
        </w:rPr>
        <w:t>Delides Lorensetti</w:t>
      </w:r>
    </w:p>
    <w:p w:rsidR="00A943CD" w:rsidRPr="00017183" w:rsidRDefault="00A943CD" w:rsidP="00734F42">
      <w:pPr>
        <w:spacing w:line="360" w:lineRule="auto"/>
        <w:jc w:val="center"/>
        <w:rPr>
          <w:bCs/>
          <w:i/>
        </w:rPr>
      </w:pPr>
    </w:p>
    <w:p w:rsidR="00A943CD" w:rsidRPr="00017183" w:rsidRDefault="00A943CD" w:rsidP="00734F42">
      <w:pPr>
        <w:spacing w:line="360" w:lineRule="auto"/>
        <w:jc w:val="center"/>
        <w:rPr>
          <w:bCs/>
          <w:i/>
        </w:rPr>
      </w:pPr>
    </w:p>
    <w:p w:rsidR="00A943CD" w:rsidRPr="00017183" w:rsidRDefault="00A943CD" w:rsidP="00734F42">
      <w:pPr>
        <w:spacing w:line="360" w:lineRule="auto"/>
        <w:jc w:val="center"/>
        <w:rPr>
          <w:b/>
        </w:rPr>
      </w:pPr>
      <w:r w:rsidRPr="00017183">
        <w:rPr>
          <w:b/>
        </w:rPr>
        <w:t>Diretor do IFC – Campus Rio do Sul</w:t>
      </w:r>
    </w:p>
    <w:p w:rsidR="00A943CD" w:rsidRPr="00017183" w:rsidRDefault="00A943CD" w:rsidP="00734F42">
      <w:pPr>
        <w:spacing w:line="360" w:lineRule="auto"/>
        <w:jc w:val="center"/>
        <w:rPr>
          <w:color w:val="444444"/>
          <w:shd w:val="clear" w:color="auto" w:fill="FFFFFF"/>
        </w:rPr>
      </w:pPr>
      <w:r w:rsidRPr="00017183">
        <w:rPr>
          <w:color w:val="444444"/>
          <w:shd w:val="clear" w:color="auto" w:fill="FFFFFF"/>
        </w:rPr>
        <w:t>Ricardo Kosoroski Veiga</w:t>
      </w:r>
    </w:p>
    <w:p w:rsidR="00A943CD" w:rsidRPr="00017183" w:rsidRDefault="00A943CD" w:rsidP="00734F42">
      <w:pPr>
        <w:spacing w:line="360" w:lineRule="auto"/>
        <w:jc w:val="center"/>
        <w:rPr>
          <w:bCs/>
          <w:i/>
        </w:rPr>
      </w:pPr>
    </w:p>
    <w:p w:rsidR="00A943CD" w:rsidRPr="00017183" w:rsidRDefault="00A943CD" w:rsidP="00734F42">
      <w:pPr>
        <w:spacing w:line="360" w:lineRule="auto"/>
        <w:jc w:val="center"/>
        <w:rPr>
          <w:b/>
        </w:rPr>
      </w:pPr>
      <w:r w:rsidRPr="00017183">
        <w:rPr>
          <w:b/>
        </w:rPr>
        <w:t>Coordenador de Extensão do Campus Rio do Sul</w:t>
      </w:r>
    </w:p>
    <w:p w:rsidR="00A943CD" w:rsidRPr="00017183" w:rsidRDefault="00A943CD" w:rsidP="00734F42">
      <w:pPr>
        <w:spacing w:line="360" w:lineRule="auto"/>
        <w:jc w:val="center"/>
        <w:rPr>
          <w:bCs/>
          <w:i/>
        </w:rPr>
      </w:pPr>
      <w:r w:rsidRPr="00017183">
        <w:rPr>
          <w:bCs/>
          <w:i/>
        </w:rPr>
        <w:t>Cláudio Keske</w:t>
      </w:r>
    </w:p>
    <w:p w:rsidR="00A943CD" w:rsidRPr="00017183" w:rsidRDefault="00A943CD" w:rsidP="00734F42">
      <w:pPr>
        <w:spacing w:line="360" w:lineRule="auto"/>
        <w:jc w:val="center"/>
        <w:rPr>
          <w:bCs/>
          <w:i/>
        </w:rPr>
      </w:pPr>
    </w:p>
    <w:p w:rsidR="00A943CD" w:rsidRPr="00017183" w:rsidRDefault="00A943CD" w:rsidP="00734F42">
      <w:pPr>
        <w:spacing w:line="360" w:lineRule="auto"/>
        <w:jc w:val="center"/>
        <w:rPr>
          <w:color w:val="000000"/>
        </w:rPr>
      </w:pPr>
    </w:p>
    <w:p w:rsidR="00A943CD" w:rsidRPr="00017183" w:rsidRDefault="00A943CD" w:rsidP="00734F42">
      <w:pPr>
        <w:spacing w:line="360" w:lineRule="auto"/>
        <w:jc w:val="center"/>
        <w:rPr>
          <w:b/>
          <w:bCs/>
          <w:color w:val="000000"/>
        </w:rPr>
      </w:pPr>
      <w:r w:rsidRPr="00017183">
        <w:rPr>
          <w:b/>
          <w:bCs/>
          <w:color w:val="000000"/>
        </w:rPr>
        <w:t>Comissão de Elaboração</w:t>
      </w:r>
    </w:p>
    <w:p w:rsidR="00A943CD" w:rsidRPr="00017183" w:rsidRDefault="00A943CD" w:rsidP="00734F42">
      <w:pPr>
        <w:spacing w:line="360" w:lineRule="auto"/>
        <w:jc w:val="center"/>
        <w:rPr>
          <w:color w:val="000000"/>
        </w:rPr>
      </w:pPr>
    </w:p>
    <w:p w:rsidR="00A943CD" w:rsidRPr="00017183" w:rsidRDefault="00017183" w:rsidP="00734F42">
      <w:pPr>
        <w:spacing w:line="360" w:lineRule="auto"/>
        <w:jc w:val="center"/>
        <w:rPr>
          <w:color w:val="000000"/>
        </w:rPr>
      </w:pPr>
      <w:r>
        <w:rPr>
          <w:color w:val="000000"/>
        </w:rPr>
        <w:t>Sigfrid Fromming</w:t>
      </w:r>
    </w:p>
    <w:p w:rsidR="00393EE5" w:rsidRDefault="00A943CD" w:rsidP="00734F42">
      <w:pPr>
        <w:spacing w:line="360" w:lineRule="auto"/>
        <w:jc w:val="center"/>
      </w:pPr>
      <w:r w:rsidRPr="00017183"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9377997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93EE5" w:rsidRDefault="00393EE5" w:rsidP="00393EE5">
          <w:pPr>
            <w:pStyle w:val="CabealhodoSumrio"/>
            <w:jc w:val="center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 w:rsidRPr="00393EE5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SUMÁRIO</w:t>
          </w:r>
        </w:p>
        <w:p w:rsidR="00393EE5" w:rsidRDefault="00393EE5" w:rsidP="00393EE5"/>
        <w:p w:rsidR="00393EE5" w:rsidRPr="00393EE5" w:rsidRDefault="00393EE5" w:rsidP="00393EE5"/>
        <w:p w:rsidR="009C414A" w:rsidRDefault="00393EE5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2368758" w:history="1">
            <w:r w:rsidR="009C414A" w:rsidRPr="00AD7C00">
              <w:rPr>
                <w:rStyle w:val="Hyperlink"/>
                <w:b/>
                <w:noProof/>
              </w:rPr>
              <w:t>1 APRESENTAÇÃO</w:t>
            </w:r>
            <w:r w:rsidR="009C414A">
              <w:rPr>
                <w:noProof/>
                <w:webHidden/>
              </w:rPr>
              <w:tab/>
            </w:r>
            <w:r w:rsidR="009C414A">
              <w:rPr>
                <w:noProof/>
                <w:webHidden/>
              </w:rPr>
              <w:fldChar w:fldCharType="begin"/>
            </w:r>
            <w:r w:rsidR="009C414A">
              <w:rPr>
                <w:noProof/>
                <w:webHidden/>
              </w:rPr>
              <w:instrText xml:space="preserve"> PAGEREF _Toc452368758 \h </w:instrText>
            </w:r>
            <w:r w:rsidR="009C414A">
              <w:rPr>
                <w:noProof/>
                <w:webHidden/>
              </w:rPr>
            </w:r>
            <w:r w:rsidR="009C414A">
              <w:rPr>
                <w:noProof/>
                <w:webHidden/>
              </w:rPr>
              <w:fldChar w:fldCharType="separate"/>
            </w:r>
            <w:r w:rsidR="009C414A">
              <w:rPr>
                <w:noProof/>
                <w:webHidden/>
              </w:rPr>
              <w:t>4</w:t>
            </w:r>
            <w:r w:rsidR="009C414A">
              <w:rPr>
                <w:noProof/>
                <w:webHidden/>
              </w:rPr>
              <w:fldChar w:fldCharType="end"/>
            </w:r>
          </w:hyperlink>
        </w:p>
        <w:p w:rsidR="009C414A" w:rsidRDefault="00A32A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2368759" w:history="1">
            <w:r w:rsidR="009C414A" w:rsidRPr="00AD7C00">
              <w:rPr>
                <w:rStyle w:val="Hyperlink"/>
                <w:b/>
                <w:noProof/>
              </w:rPr>
              <w:t>2 TEMA</w:t>
            </w:r>
            <w:r w:rsidR="009C414A">
              <w:rPr>
                <w:noProof/>
                <w:webHidden/>
              </w:rPr>
              <w:tab/>
            </w:r>
            <w:r w:rsidR="009C414A">
              <w:rPr>
                <w:noProof/>
                <w:webHidden/>
              </w:rPr>
              <w:fldChar w:fldCharType="begin"/>
            </w:r>
            <w:r w:rsidR="009C414A">
              <w:rPr>
                <w:noProof/>
                <w:webHidden/>
              </w:rPr>
              <w:instrText xml:space="preserve"> PAGEREF _Toc452368759 \h </w:instrText>
            </w:r>
            <w:r w:rsidR="009C414A">
              <w:rPr>
                <w:noProof/>
                <w:webHidden/>
              </w:rPr>
            </w:r>
            <w:r w:rsidR="009C414A">
              <w:rPr>
                <w:noProof/>
                <w:webHidden/>
              </w:rPr>
              <w:fldChar w:fldCharType="separate"/>
            </w:r>
            <w:r w:rsidR="009C414A">
              <w:rPr>
                <w:noProof/>
                <w:webHidden/>
              </w:rPr>
              <w:t>4</w:t>
            </w:r>
            <w:r w:rsidR="009C414A">
              <w:rPr>
                <w:noProof/>
                <w:webHidden/>
              </w:rPr>
              <w:fldChar w:fldCharType="end"/>
            </w:r>
          </w:hyperlink>
        </w:p>
        <w:p w:rsidR="009C414A" w:rsidRDefault="00A32A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2368760" w:history="1">
            <w:r w:rsidR="009C414A" w:rsidRPr="00AD7C00">
              <w:rPr>
                <w:rStyle w:val="Hyperlink"/>
                <w:b/>
                <w:noProof/>
              </w:rPr>
              <w:t>3 JUSTIFICATIVA</w:t>
            </w:r>
            <w:r w:rsidR="009C414A">
              <w:rPr>
                <w:noProof/>
                <w:webHidden/>
              </w:rPr>
              <w:tab/>
            </w:r>
            <w:r w:rsidR="009C414A">
              <w:rPr>
                <w:noProof/>
                <w:webHidden/>
              </w:rPr>
              <w:fldChar w:fldCharType="begin"/>
            </w:r>
            <w:r w:rsidR="009C414A">
              <w:rPr>
                <w:noProof/>
                <w:webHidden/>
              </w:rPr>
              <w:instrText xml:space="preserve"> PAGEREF _Toc452368760 \h </w:instrText>
            </w:r>
            <w:r w:rsidR="009C414A">
              <w:rPr>
                <w:noProof/>
                <w:webHidden/>
              </w:rPr>
            </w:r>
            <w:r w:rsidR="009C414A">
              <w:rPr>
                <w:noProof/>
                <w:webHidden/>
              </w:rPr>
              <w:fldChar w:fldCharType="separate"/>
            </w:r>
            <w:r w:rsidR="009C414A">
              <w:rPr>
                <w:noProof/>
                <w:webHidden/>
              </w:rPr>
              <w:t>5</w:t>
            </w:r>
            <w:r w:rsidR="009C414A">
              <w:rPr>
                <w:noProof/>
                <w:webHidden/>
              </w:rPr>
              <w:fldChar w:fldCharType="end"/>
            </w:r>
          </w:hyperlink>
        </w:p>
        <w:p w:rsidR="009C414A" w:rsidRDefault="00A32A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2368761" w:history="1">
            <w:r w:rsidR="009C414A" w:rsidRPr="00AD7C00">
              <w:rPr>
                <w:rStyle w:val="Hyperlink"/>
                <w:b/>
                <w:noProof/>
              </w:rPr>
              <w:t>4 OBJETIVOS</w:t>
            </w:r>
            <w:r w:rsidR="009C414A">
              <w:rPr>
                <w:noProof/>
                <w:webHidden/>
              </w:rPr>
              <w:tab/>
            </w:r>
            <w:r w:rsidR="009C414A">
              <w:rPr>
                <w:noProof/>
                <w:webHidden/>
              </w:rPr>
              <w:fldChar w:fldCharType="begin"/>
            </w:r>
            <w:r w:rsidR="009C414A">
              <w:rPr>
                <w:noProof/>
                <w:webHidden/>
              </w:rPr>
              <w:instrText xml:space="preserve"> PAGEREF _Toc452368761 \h </w:instrText>
            </w:r>
            <w:r w:rsidR="009C414A">
              <w:rPr>
                <w:noProof/>
                <w:webHidden/>
              </w:rPr>
            </w:r>
            <w:r w:rsidR="009C414A">
              <w:rPr>
                <w:noProof/>
                <w:webHidden/>
              </w:rPr>
              <w:fldChar w:fldCharType="separate"/>
            </w:r>
            <w:r w:rsidR="009C414A">
              <w:rPr>
                <w:noProof/>
                <w:webHidden/>
              </w:rPr>
              <w:t>7</w:t>
            </w:r>
            <w:r w:rsidR="009C414A">
              <w:rPr>
                <w:noProof/>
                <w:webHidden/>
              </w:rPr>
              <w:fldChar w:fldCharType="end"/>
            </w:r>
          </w:hyperlink>
        </w:p>
        <w:p w:rsidR="009C414A" w:rsidRDefault="00A32A99">
          <w:pPr>
            <w:pStyle w:val="Sumrio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2368762" w:history="1">
            <w:r w:rsidR="009C414A" w:rsidRPr="00AD7C00">
              <w:rPr>
                <w:rStyle w:val="Hyperlink"/>
                <w:noProof/>
              </w:rPr>
              <w:t>4.1 OBJETIVO GERAL</w:t>
            </w:r>
            <w:r w:rsidR="009C414A">
              <w:rPr>
                <w:noProof/>
                <w:webHidden/>
              </w:rPr>
              <w:tab/>
            </w:r>
            <w:r w:rsidR="009C414A">
              <w:rPr>
                <w:noProof/>
                <w:webHidden/>
              </w:rPr>
              <w:fldChar w:fldCharType="begin"/>
            </w:r>
            <w:r w:rsidR="009C414A">
              <w:rPr>
                <w:noProof/>
                <w:webHidden/>
              </w:rPr>
              <w:instrText xml:space="preserve"> PAGEREF _Toc452368762 \h </w:instrText>
            </w:r>
            <w:r w:rsidR="009C414A">
              <w:rPr>
                <w:noProof/>
                <w:webHidden/>
              </w:rPr>
            </w:r>
            <w:r w:rsidR="009C414A">
              <w:rPr>
                <w:noProof/>
                <w:webHidden/>
              </w:rPr>
              <w:fldChar w:fldCharType="separate"/>
            </w:r>
            <w:r w:rsidR="009C414A">
              <w:rPr>
                <w:noProof/>
                <w:webHidden/>
              </w:rPr>
              <w:t>7</w:t>
            </w:r>
            <w:r w:rsidR="009C414A">
              <w:rPr>
                <w:noProof/>
                <w:webHidden/>
              </w:rPr>
              <w:fldChar w:fldCharType="end"/>
            </w:r>
          </w:hyperlink>
        </w:p>
        <w:p w:rsidR="009C414A" w:rsidRDefault="00A32A99">
          <w:pPr>
            <w:pStyle w:val="Sumrio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2368763" w:history="1">
            <w:r w:rsidR="009C414A" w:rsidRPr="00AD7C00">
              <w:rPr>
                <w:rStyle w:val="Hyperlink"/>
                <w:noProof/>
              </w:rPr>
              <w:t>4.2 OBJETIVOS ESPECÍFICOS</w:t>
            </w:r>
            <w:r w:rsidR="009C414A">
              <w:rPr>
                <w:noProof/>
                <w:webHidden/>
              </w:rPr>
              <w:tab/>
            </w:r>
            <w:r w:rsidR="009C414A">
              <w:rPr>
                <w:noProof/>
                <w:webHidden/>
              </w:rPr>
              <w:fldChar w:fldCharType="begin"/>
            </w:r>
            <w:r w:rsidR="009C414A">
              <w:rPr>
                <w:noProof/>
                <w:webHidden/>
              </w:rPr>
              <w:instrText xml:space="preserve"> PAGEREF _Toc452368763 \h </w:instrText>
            </w:r>
            <w:r w:rsidR="009C414A">
              <w:rPr>
                <w:noProof/>
                <w:webHidden/>
              </w:rPr>
            </w:r>
            <w:r w:rsidR="009C414A">
              <w:rPr>
                <w:noProof/>
                <w:webHidden/>
              </w:rPr>
              <w:fldChar w:fldCharType="separate"/>
            </w:r>
            <w:r w:rsidR="009C414A">
              <w:rPr>
                <w:noProof/>
                <w:webHidden/>
              </w:rPr>
              <w:t>7</w:t>
            </w:r>
            <w:r w:rsidR="009C414A">
              <w:rPr>
                <w:noProof/>
                <w:webHidden/>
              </w:rPr>
              <w:fldChar w:fldCharType="end"/>
            </w:r>
          </w:hyperlink>
        </w:p>
        <w:p w:rsidR="009C414A" w:rsidRDefault="00A32A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2368764" w:history="1">
            <w:r w:rsidR="009C414A" w:rsidRPr="00AD7C00">
              <w:rPr>
                <w:rStyle w:val="Hyperlink"/>
                <w:b/>
                <w:noProof/>
              </w:rPr>
              <w:t>5 PÚBLICO-ALVO E ORGANIZAÇÃO DA TURMA</w:t>
            </w:r>
            <w:r w:rsidR="009C414A">
              <w:rPr>
                <w:noProof/>
                <w:webHidden/>
              </w:rPr>
              <w:tab/>
            </w:r>
            <w:r w:rsidR="009C414A">
              <w:rPr>
                <w:noProof/>
                <w:webHidden/>
              </w:rPr>
              <w:fldChar w:fldCharType="begin"/>
            </w:r>
            <w:r w:rsidR="009C414A">
              <w:rPr>
                <w:noProof/>
                <w:webHidden/>
              </w:rPr>
              <w:instrText xml:space="preserve"> PAGEREF _Toc452368764 \h </w:instrText>
            </w:r>
            <w:r w:rsidR="009C414A">
              <w:rPr>
                <w:noProof/>
                <w:webHidden/>
              </w:rPr>
            </w:r>
            <w:r w:rsidR="009C414A">
              <w:rPr>
                <w:noProof/>
                <w:webHidden/>
              </w:rPr>
              <w:fldChar w:fldCharType="separate"/>
            </w:r>
            <w:r w:rsidR="009C414A">
              <w:rPr>
                <w:noProof/>
                <w:webHidden/>
              </w:rPr>
              <w:t>8</w:t>
            </w:r>
            <w:r w:rsidR="009C414A">
              <w:rPr>
                <w:noProof/>
                <w:webHidden/>
              </w:rPr>
              <w:fldChar w:fldCharType="end"/>
            </w:r>
          </w:hyperlink>
        </w:p>
        <w:p w:rsidR="009C414A" w:rsidRDefault="00A32A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2368765" w:history="1">
            <w:r w:rsidR="009C414A" w:rsidRPr="00AD7C00">
              <w:rPr>
                <w:rStyle w:val="Hyperlink"/>
                <w:b/>
                <w:noProof/>
              </w:rPr>
              <w:t>6 FUNDAMENTAÇÃO TEÓRICA</w:t>
            </w:r>
            <w:r w:rsidR="009C414A">
              <w:rPr>
                <w:noProof/>
                <w:webHidden/>
              </w:rPr>
              <w:tab/>
            </w:r>
            <w:r w:rsidR="009C414A">
              <w:rPr>
                <w:noProof/>
                <w:webHidden/>
              </w:rPr>
              <w:fldChar w:fldCharType="begin"/>
            </w:r>
            <w:r w:rsidR="009C414A">
              <w:rPr>
                <w:noProof/>
                <w:webHidden/>
              </w:rPr>
              <w:instrText xml:space="preserve"> PAGEREF _Toc452368765 \h </w:instrText>
            </w:r>
            <w:r w:rsidR="009C414A">
              <w:rPr>
                <w:noProof/>
                <w:webHidden/>
              </w:rPr>
            </w:r>
            <w:r w:rsidR="009C414A">
              <w:rPr>
                <w:noProof/>
                <w:webHidden/>
              </w:rPr>
              <w:fldChar w:fldCharType="separate"/>
            </w:r>
            <w:r w:rsidR="009C414A">
              <w:rPr>
                <w:noProof/>
                <w:webHidden/>
              </w:rPr>
              <w:t>8</w:t>
            </w:r>
            <w:r w:rsidR="009C414A">
              <w:rPr>
                <w:noProof/>
                <w:webHidden/>
              </w:rPr>
              <w:fldChar w:fldCharType="end"/>
            </w:r>
          </w:hyperlink>
        </w:p>
        <w:p w:rsidR="009C414A" w:rsidRDefault="00A32A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2368766" w:history="1">
            <w:r w:rsidR="009C414A" w:rsidRPr="00AD7C00">
              <w:rPr>
                <w:rStyle w:val="Hyperlink"/>
                <w:b/>
                <w:noProof/>
              </w:rPr>
              <w:t>7 METODOLOGIA DE TRABALHO</w:t>
            </w:r>
            <w:r w:rsidR="009C414A">
              <w:rPr>
                <w:noProof/>
                <w:webHidden/>
              </w:rPr>
              <w:tab/>
            </w:r>
            <w:r w:rsidR="009C414A">
              <w:rPr>
                <w:noProof/>
                <w:webHidden/>
              </w:rPr>
              <w:fldChar w:fldCharType="begin"/>
            </w:r>
            <w:r w:rsidR="009C414A">
              <w:rPr>
                <w:noProof/>
                <w:webHidden/>
              </w:rPr>
              <w:instrText xml:space="preserve"> PAGEREF _Toc452368766 \h </w:instrText>
            </w:r>
            <w:r w:rsidR="009C414A">
              <w:rPr>
                <w:noProof/>
                <w:webHidden/>
              </w:rPr>
            </w:r>
            <w:r w:rsidR="009C414A">
              <w:rPr>
                <w:noProof/>
                <w:webHidden/>
              </w:rPr>
              <w:fldChar w:fldCharType="separate"/>
            </w:r>
            <w:r w:rsidR="009C414A">
              <w:rPr>
                <w:noProof/>
                <w:webHidden/>
              </w:rPr>
              <w:t>9</w:t>
            </w:r>
            <w:r w:rsidR="009C414A">
              <w:rPr>
                <w:noProof/>
                <w:webHidden/>
              </w:rPr>
              <w:fldChar w:fldCharType="end"/>
            </w:r>
          </w:hyperlink>
        </w:p>
        <w:p w:rsidR="009C414A" w:rsidRDefault="00A32A99">
          <w:pPr>
            <w:pStyle w:val="Sumrio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2368767" w:history="1">
            <w:r w:rsidR="009C414A" w:rsidRPr="00AD7C00">
              <w:rPr>
                <w:rStyle w:val="Hyperlink"/>
                <w:noProof/>
              </w:rPr>
              <w:t>7.1 CARGA HORÁRIA TOTAL</w:t>
            </w:r>
            <w:r w:rsidR="009C414A">
              <w:rPr>
                <w:noProof/>
                <w:webHidden/>
              </w:rPr>
              <w:tab/>
            </w:r>
            <w:r w:rsidR="009C414A">
              <w:rPr>
                <w:noProof/>
                <w:webHidden/>
              </w:rPr>
              <w:fldChar w:fldCharType="begin"/>
            </w:r>
            <w:r w:rsidR="009C414A">
              <w:rPr>
                <w:noProof/>
                <w:webHidden/>
              </w:rPr>
              <w:instrText xml:space="preserve"> PAGEREF _Toc452368767 \h </w:instrText>
            </w:r>
            <w:r w:rsidR="009C414A">
              <w:rPr>
                <w:noProof/>
                <w:webHidden/>
              </w:rPr>
            </w:r>
            <w:r w:rsidR="009C414A">
              <w:rPr>
                <w:noProof/>
                <w:webHidden/>
              </w:rPr>
              <w:fldChar w:fldCharType="separate"/>
            </w:r>
            <w:r w:rsidR="009C414A">
              <w:rPr>
                <w:noProof/>
                <w:webHidden/>
              </w:rPr>
              <w:t>10</w:t>
            </w:r>
            <w:r w:rsidR="009C414A">
              <w:rPr>
                <w:noProof/>
                <w:webHidden/>
              </w:rPr>
              <w:fldChar w:fldCharType="end"/>
            </w:r>
          </w:hyperlink>
        </w:p>
        <w:p w:rsidR="009C414A" w:rsidRDefault="00A32A99">
          <w:pPr>
            <w:pStyle w:val="Sumrio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2368768" w:history="1">
            <w:r w:rsidR="009C414A" w:rsidRPr="00AD7C00">
              <w:rPr>
                <w:rStyle w:val="Hyperlink"/>
                <w:noProof/>
              </w:rPr>
              <w:t>7.2 HORÁRIOS DE EXECUÇÃO</w:t>
            </w:r>
            <w:r w:rsidR="009C414A">
              <w:rPr>
                <w:noProof/>
                <w:webHidden/>
              </w:rPr>
              <w:tab/>
            </w:r>
            <w:r w:rsidR="009C414A">
              <w:rPr>
                <w:noProof/>
                <w:webHidden/>
              </w:rPr>
              <w:fldChar w:fldCharType="begin"/>
            </w:r>
            <w:r w:rsidR="009C414A">
              <w:rPr>
                <w:noProof/>
                <w:webHidden/>
              </w:rPr>
              <w:instrText xml:space="preserve"> PAGEREF _Toc452368768 \h </w:instrText>
            </w:r>
            <w:r w:rsidR="009C414A">
              <w:rPr>
                <w:noProof/>
                <w:webHidden/>
              </w:rPr>
            </w:r>
            <w:r w:rsidR="009C414A">
              <w:rPr>
                <w:noProof/>
                <w:webHidden/>
              </w:rPr>
              <w:fldChar w:fldCharType="separate"/>
            </w:r>
            <w:r w:rsidR="009C414A">
              <w:rPr>
                <w:noProof/>
                <w:webHidden/>
              </w:rPr>
              <w:t>10</w:t>
            </w:r>
            <w:r w:rsidR="009C414A">
              <w:rPr>
                <w:noProof/>
                <w:webHidden/>
              </w:rPr>
              <w:fldChar w:fldCharType="end"/>
            </w:r>
          </w:hyperlink>
        </w:p>
        <w:p w:rsidR="009C414A" w:rsidRDefault="00A32A99">
          <w:pPr>
            <w:pStyle w:val="Sumrio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2368769" w:history="1">
            <w:r w:rsidR="009C414A" w:rsidRPr="00AD7C00">
              <w:rPr>
                <w:rStyle w:val="Hyperlink"/>
                <w:noProof/>
              </w:rPr>
              <w:t>7.3 FORMAS DE DESENVOLVIMENTO DAS ATIVIDADES</w:t>
            </w:r>
            <w:r w:rsidR="009C414A">
              <w:rPr>
                <w:noProof/>
                <w:webHidden/>
              </w:rPr>
              <w:tab/>
            </w:r>
            <w:r w:rsidR="009C414A">
              <w:rPr>
                <w:noProof/>
                <w:webHidden/>
              </w:rPr>
              <w:fldChar w:fldCharType="begin"/>
            </w:r>
            <w:r w:rsidR="009C414A">
              <w:rPr>
                <w:noProof/>
                <w:webHidden/>
              </w:rPr>
              <w:instrText xml:space="preserve"> PAGEREF _Toc452368769 \h </w:instrText>
            </w:r>
            <w:r w:rsidR="009C414A">
              <w:rPr>
                <w:noProof/>
                <w:webHidden/>
              </w:rPr>
            </w:r>
            <w:r w:rsidR="009C414A">
              <w:rPr>
                <w:noProof/>
                <w:webHidden/>
              </w:rPr>
              <w:fldChar w:fldCharType="separate"/>
            </w:r>
            <w:r w:rsidR="009C414A">
              <w:rPr>
                <w:noProof/>
                <w:webHidden/>
              </w:rPr>
              <w:t>10</w:t>
            </w:r>
            <w:r w:rsidR="009C414A">
              <w:rPr>
                <w:noProof/>
                <w:webHidden/>
              </w:rPr>
              <w:fldChar w:fldCharType="end"/>
            </w:r>
          </w:hyperlink>
        </w:p>
        <w:p w:rsidR="009C414A" w:rsidRDefault="00A32A99">
          <w:pPr>
            <w:pStyle w:val="Sumrio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2368770" w:history="1">
            <w:r w:rsidR="009C414A" w:rsidRPr="00AD7C00">
              <w:rPr>
                <w:rStyle w:val="Hyperlink"/>
                <w:noProof/>
              </w:rPr>
              <w:t>7.4 RECURSOS</w:t>
            </w:r>
            <w:r w:rsidR="009C414A">
              <w:rPr>
                <w:noProof/>
                <w:webHidden/>
              </w:rPr>
              <w:tab/>
            </w:r>
            <w:r w:rsidR="009C414A">
              <w:rPr>
                <w:noProof/>
                <w:webHidden/>
              </w:rPr>
              <w:fldChar w:fldCharType="begin"/>
            </w:r>
            <w:r w:rsidR="009C414A">
              <w:rPr>
                <w:noProof/>
                <w:webHidden/>
              </w:rPr>
              <w:instrText xml:space="preserve"> PAGEREF _Toc452368770 \h </w:instrText>
            </w:r>
            <w:r w:rsidR="009C414A">
              <w:rPr>
                <w:noProof/>
                <w:webHidden/>
              </w:rPr>
            </w:r>
            <w:r w:rsidR="009C414A">
              <w:rPr>
                <w:noProof/>
                <w:webHidden/>
              </w:rPr>
              <w:fldChar w:fldCharType="separate"/>
            </w:r>
            <w:r w:rsidR="009C414A">
              <w:rPr>
                <w:noProof/>
                <w:webHidden/>
              </w:rPr>
              <w:t>10</w:t>
            </w:r>
            <w:r w:rsidR="009C414A">
              <w:rPr>
                <w:noProof/>
                <w:webHidden/>
              </w:rPr>
              <w:fldChar w:fldCharType="end"/>
            </w:r>
          </w:hyperlink>
        </w:p>
        <w:p w:rsidR="009C414A" w:rsidRDefault="00A32A99">
          <w:pPr>
            <w:pStyle w:val="Sumrio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2368771" w:history="1">
            <w:r w:rsidR="009C414A" w:rsidRPr="00AD7C00">
              <w:rPr>
                <w:rStyle w:val="Hyperlink"/>
                <w:noProof/>
              </w:rPr>
              <w:t>7.5 CRITÉRIOS DE SELEÇÃO</w:t>
            </w:r>
            <w:r w:rsidR="009C414A">
              <w:rPr>
                <w:noProof/>
                <w:webHidden/>
              </w:rPr>
              <w:tab/>
            </w:r>
            <w:r w:rsidR="009C414A">
              <w:rPr>
                <w:noProof/>
                <w:webHidden/>
              </w:rPr>
              <w:fldChar w:fldCharType="begin"/>
            </w:r>
            <w:r w:rsidR="009C414A">
              <w:rPr>
                <w:noProof/>
                <w:webHidden/>
              </w:rPr>
              <w:instrText xml:space="preserve"> PAGEREF _Toc452368771 \h </w:instrText>
            </w:r>
            <w:r w:rsidR="009C414A">
              <w:rPr>
                <w:noProof/>
                <w:webHidden/>
              </w:rPr>
            </w:r>
            <w:r w:rsidR="009C414A">
              <w:rPr>
                <w:noProof/>
                <w:webHidden/>
              </w:rPr>
              <w:fldChar w:fldCharType="separate"/>
            </w:r>
            <w:r w:rsidR="009C414A">
              <w:rPr>
                <w:noProof/>
                <w:webHidden/>
              </w:rPr>
              <w:t>11</w:t>
            </w:r>
            <w:r w:rsidR="009C414A">
              <w:rPr>
                <w:noProof/>
                <w:webHidden/>
              </w:rPr>
              <w:fldChar w:fldCharType="end"/>
            </w:r>
          </w:hyperlink>
        </w:p>
        <w:p w:rsidR="009C414A" w:rsidRDefault="00A32A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2368772" w:history="1">
            <w:r w:rsidR="009C414A" w:rsidRPr="00AD7C00">
              <w:rPr>
                <w:rStyle w:val="Hyperlink"/>
                <w:b/>
                <w:noProof/>
              </w:rPr>
              <w:t>8 RESULTADOS ESPERADOS – AVALIAÇÃO</w:t>
            </w:r>
            <w:r w:rsidR="009C414A">
              <w:rPr>
                <w:noProof/>
                <w:webHidden/>
              </w:rPr>
              <w:tab/>
            </w:r>
            <w:r w:rsidR="009C414A">
              <w:rPr>
                <w:noProof/>
                <w:webHidden/>
              </w:rPr>
              <w:fldChar w:fldCharType="begin"/>
            </w:r>
            <w:r w:rsidR="009C414A">
              <w:rPr>
                <w:noProof/>
                <w:webHidden/>
              </w:rPr>
              <w:instrText xml:space="preserve"> PAGEREF _Toc452368772 \h </w:instrText>
            </w:r>
            <w:r w:rsidR="009C414A">
              <w:rPr>
                <w:noProof/>
                <w:webHidden/>
              </w:rPr>
            </w:r>
            <w:r w:rsidR="009C414A">
              <w:rPr>
                <w:noProof/>
                <w:webHidden/>
              </w:rPr>
              <w:fldChar w:fldCharType="separate"/>
            </w:r>
            <w:r w:rsidR="009C414A">
              <w:rPr>
                <w:noProof/>
                <w:webHidden/>
              </w:rPr>
              <w:t>11</w:t>
            </w:r>
            <w:r w:rsidR="009C414A">
              <w:rPr>
                <w:noProof/>
                <w:webHidden/>
              </w:rPr>
              <w:fldChar w:fldCharType="end"/>
            </w:r>
          </w:hyperlink>
        </w:p>
        <w:p w:rsidR="009C414A" w:rsidRDefault="00A32A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2368773" w:history="1">
            <w:r w:rsidR="009C414A" w:rsidRPr="00AD7C00">
              <w:rPr>
                <w:rStyle w:val="Hyperlink"/>
                <w:b/>
                <w:noProof/>
              </w:rPr>
              <w:t>9 CRONOGRAMA DE EXECUÇÃO</w:t>
            </w:r>
            <w:r w:rsidR="009C414A">
              <w:rPr>
                <w:noProof/>
                <w:webHidden/>
              </w:rPr>
              <w:tab/>
            </w:r>
            <w:r w:rsidR="009C414A">
              <w:rPr>
                <w:noProof/>
                <w:webHidden/>
              </w:rPr>
              <w:fldChar w:fldCharType="begin"/>
            </w:r>
            <w:r w:rsidR="009C414A">
              <w:rPr>
                <w:noProof/>
                <w:webHidden/>
              </w:rPr>
              <w:instrText xml:space="preserve"> PAGEREF _Toc452368773 \h </w:instrText>
            </w:r>
            <w:r w:rsidR="009C414A">
              <w:rPr>
                <w:noProof/>
                <w:webHidden/>
              </w:rPr>
            </w:r>
            <w:r w:rsidR="009C414A">
              <w:rPr>
                <w:noProof/>
                <w:webHidden/>
              </w:rPr>
              <w:fldChar w:fldCharType="separate"/>
            </w:r>
            <w:r w:rsidR="009C414A">
              <w:rPr>
                <w:noProof/>
                <w:webHidden/>
              </w:rPr>
              <w:t>11</w:t>
            </w:r>
            <w:r w:rsidR="009C414A">
              <w:rPr>
                <w:noProof/>
                <w:webHidden/>
              </w:rPr>
              <w:fldChar w:fldCharType="end"/>
            </w:r>
          </w:hyperlink>
        </w:p>
        <w:p w:rsidR="009C414A" w:rsidRDefault="00A32A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2368774" w:history="1">
            <w:r w:rsidR="009C414A" w:rsidRPr="00AD7C00">
              <w:rPr>
                <w:rStyle w:val="Hyperlink"/>
                <w:b/>
                <w:noProof/>
              </w:rPr>
              <w:t>10 ORÇAMENTO</w:t>
            </w:r>
            <w:r w:rsidR="009C414A">
              <w:rPr>
                <w:noProof/>
                <w:webHidden/>
              </w:rPr>
              <w:tab/>
            </w:r>
            <w:r w:rsidR="009C414A">
              <w:rPr>
                <w:noProof/>
                <w:webHidden/>
              </w:rPr>
              <w:fldChar w:fldCharType="begin"/>
            </w:r>
            <w:r w:rsidR="009C414A">
              <w:rPr>
                <w:noProof/>
                <w:webHidden/>
              </w:rPr>
              <w:instrText xml:space="preserve"> PAGEREF _Toc452368774 \h </w:instrText>
            </w:r>
            <w:r w:rsidR="009C414A">
              <w:rPr>
                <w:noProof/>
                <w:webHidden/>
              </w:rPr>
            </w:r>
            <w:r w:rsidR="009C414A">
              <w:rPr>
                <w:noProof/>
                <w:webHidden/>
              </w:rPr>
              <w:fldChar w:fldCharType="separate"/>
            </w:r>
            <w:r w:rsidR="009C414A">
              <w:rPr>
                <w:noProof/>
                <w:webHidden/>
              </w:rPr>
              <w:t>12</w:t>
            </w:r>
            <w:r w:rsidR="009C414A">
              <w:rPr>
                <w:noProof/>
                <w:webHidden/>
              </w:rPr>
              <w:fldChar w:fldCharType="end"/>
            </w:r>
          </w:hyperlink>
        </w:p>
        <w:p w:rsidR="009C414A" w:rsidRDefault="00A32A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2368775" w:history="1">
            <w:r w:rsidR="009C414A" w:rsidRPr="00AD7C00">
              <w:rPr>
                <w:rStyle w:val="Hyperlink"/>
                <w:noProof/>
              </w:rPr>
              <w:t>Para a execução do curso FIC em Meliponicultura, o IFC terá um custo aproximado conforme a planilha:</w:t>
            </w:r>
            <w:r w:rsidR="009C414A">
              <w:rPr>
                <w:noProof/>
                <w:webHidden/>
              </w:rPr>
              <w:tab/>
            </w:r>
            <w:r w:rsidR="009C414A">
              <w:rPr>
                <w:noProof/>
                <w:webHidden/>
              </w:rPr>
              <w:fldChar w:fldCharType="begin"/>
            </w:r>
            <w:r w:rsidR="009C414A">
              <w:rPr>
                <w:noProof/>
                <w:webHidden/>
              </w:rPr>
              <w:instrText xml:space="preserve"> PAGEREF _Toc452368775 \h </w:instrText>
            </w:r>
            <w:r w:rsidR="009C414A">
              <w:rPr>
                <w:noProof/>
                <w:webHidden/>
              </w:rPr>
            </w:r>
            <w:r w:rsidR="009C414A">
              <w:rPr>
                <w:noProof/>
                <w:webHidden/>
              </w:rPr>
              <w:fldChar w:fldCharType="separate"/>
            </w:r>
            <w:r w:rsidR="009C414A">
              <w:rPr>
                <w:noProof/>
                <w:webHidden/>
              </w:rPr>
              <w:t>12</w:t>
            </w:r>
            <w:r w:rsidR="009C414A">
              <w:rPr>
                <w:noProof/>
                <w:webHidden/>
              </w:rPr>
              <w:fldChar w:fldCharType="end"/>
            </w:r>
          </w:hyperlink>
        </w:p>
        <w:p w:rsidR="009C414A" w:rsidRDefault="00A32A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2368776" w:history="1">
            <w:r w:rsidR="009C414A" w:rsidRPr="00AD7C00">
              <w:rPr>
                <w:rStyle w:val="Hyperlink"/>
                <w:b/>
                <w:noProof/>
              </w:rPr>
              <w:t>11 PREVISÃO DE PUBLICAÇÃO</w:t>
            </w:r>
            <w:r w:rsidR="009C414A">
              <w:rPr>
                <w:noProof/>
                <w:webHidden/>
              </w:rPr>
              <w:tab/>
            </w:r>
            <w:r w:rsidR="009C414A">
              <w:rPr>
                <w:noProof/>
                <w:webHidden/>
              </w:rPr>
              <w:fldChar w:fldCharType="begin"/>
            </w:r>
            <w:r w:rsidR="009C414A">
              <w:rPr>
                <w:noProof/>
                <w:webHidden/>
              </w:rPr>
              <w:instrText xml:space="preserve"> PAGEREF _Toc452368776 \h </w:instrText>
            </w:r>
            <w:r w:rsidR="009C414A">
              <w:rPr>
                <w:noProof/>
                <w:webHidden/>
              </w:rPr>
            </w:r>
            <w:r w:rsidR="009C414A">
              <w:rPr>
                <w:noProof/>
                <w:webHidden/>
              </w:rPr>
              <w:fldChar w:fldCharType="separate"/>
            </w:r>
            <w:r w:rsidR="009C414A">
              <w:rPr>
                <w:noProof/>
                <w:webHidden/>
              </w:rPr>
              <w:t>12</w:t>
            </w:r>
            <w:r w:rsidR="009C414A">
              <w:rPr>
                <w:noProof/>
                <w:webHidden/>
              </w:rPr>
              <w:fldChar w:fldCharType="end"/>
            </w:r>
          </w:hyperlink>
        </w:p>
        <w:p w:rsidR="009C414A" w:rsidRDefault="00A32A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2368777" w:history="1">
            <w:r w:rsidR="009C414A" w:rsidRPr="00AD7C00">
              <w:rPr>
                <w:rStyle w:val="Hyperlink"/>
                <w:b/>
                <w:noProof/>
              </w:rPr>
              <w:t>12 CERTIFICAÇÃO</w:t>
            </w:r>
            <w:r w:rsidR="009C414A">
              <w:rPr>
                <w:noProof/>
                <w:webHidden/>
              </w:rPr>
              <w:tab/>
            </w:r>
            <w:r w:rsidR="009C414A">
              <w:rPr>
                <w:noProof/>
                <w:webHidden/>
              </w:rPr>
              <w:fldChar w:fldCharType="begin"/>
            </w:r>
            <w:r w:rsidR="009C414A">
              <w:rPr>
                <w:noProof/>
                <w:webHidden/>
              </w:rPr>
              <w:instrText xml:space="preserve"> PAGEREF _Toc452368777 \h </w:instrText>
            </w:r>
            <w:r w:rsidR="009C414A">
              <w:rPr>
                <w:noProof/>
                <w:webHidden/>
              </w:rPr>
            </w:r>
            <w:r w:rsidR="009C414A">
              <w:rPr>
                <w:noProof/>
                <w:webHidden/>
              </w:rPr>
              <w:fldChar w:fldCharType="separate"/>
            </w:r>
            <w:r w:rsidR="009C414A">
              <w:rPr>
                <w:noProof/>
                <w:webHidden/>
              </w:rPr>
              <w:t>12</w:t>
            </w:r>
            <w:r w:rsidR="009C414A">
              <w:rPr>
                <w:noProof/>
                <w:webHidden/>
              </w:rPr>
              <w:fldChar w:fldCharType="end"/>
            </w:r>
          </w:hyperlink>
        </w:p>
        <w:p w:rsidR="009C414A" w:rsidRDefault="00A32A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2368778" w:history="1">
            <w:r w:rsidR="009C414A" w:rsidRPr="00AD7C00">
              <w:rPr>
                <w:rStyle w:val="Hyperlink"/>
                <w:b/>
                <w:noProof/>
              </w:rPr>
              <w:t>REFERÊNCIAS</w:t>
            </w:r>
            <w:r w:rsidR="009C414A">
              <w:rPr>
                <w:noProof/>
                <w:webHidden/>
              </w:rPr>
              <w:tab/>
            </w:r>
            <w:r w:rsidR="009C414A">
              <w:rPr>
                <w:noProof/>
                <w:webHidden/>
              </w:rPr>
              <w:fldChar w:fldCharType="begin"/>
            </w:r>
            <w:r w:rsidR="009C414A">
              <w:rPr>
                <w:noProof/>
                <w:webHidden/>
              </w:rPr>
              <w:instrText xml:space="preserve"> PAGEREF _Toc452368778 \h </w:instrText>
            </w:r>
            <w:r w:rsidR="009C414A">
              <w:rPr>
                <w:noProof/>
                <w:webHidden/>
              </w:rPr>
            </w:r>
            <w:r w:rsidR="009C414A">
              <w:rPr>
                <w:noProof/>
                <w:webHidden/>
              </w:rPr>
              <w:fldChar w:fldCharType="separate"/>
            </w:r>
            <w:r w:rsidR="009C414A">
              <w:rPr>
                <w:noProof/>
                <w:webHidden/>
              </w:rPr>
              <w:t>13</w:t>
            </w:r>
            <w:r w:rsidR="009C414A">
              <w:rPr>
                <w:noProof/>
                <w:webHidden/>
              </w:rPr>
              <w:fldChar w:fldCharType="end"/>
            </w:r>
          </w:hyperlink>
        </w:p>
        <w:p w:rsidR="009C414A" w:rsidRDefault="00A32A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2368779" w:history="1">
            <w:r w:rsidR="009C414A" w:rsidRPr="00AD7C00">
              <w:rPr>
                <w:rStyle w:val="Hyperlink"/>
                <w:b/>
                <w:noProof/>
              </w:rPr>
              <w:t>ANEXO 1</w:t>
            </w:r>
            <w:r w:rsidR="009C414A">
              <w:rPr>
                <w:noProof/>
                <w:webHidden/>
              </w:rPr>
              <w:tab/>
            </w:r>
            <w:r w:rsidR="009C414A">
              <w:rPr>
                <w:noProof/>
                <w:webHidden/>
              </w:rPr>
              <w:fldChar w:fldCharType="begin"/>
            </w:r>
            <w:r w:rsidR="009C414A">
              <w:rPr>
                <w:noProof/>
                <w:webHidden/>
              </w:rPr>
              <w:instrText xml:space="preserve"> PAGEREF _Toc452368779 \h </w:instrText>
            </w:r>
            <w:r w:rsidR="009C414A">
              <w:rPr>
                <w:noProof/>
                <w:webHidden/>
              </w:rPr>
            </w:r>
            <w:r w:rsidR="009C414A">
              <w:rPr>
                <w:noProof/>
                <w:webHidden/>
              </w:rPr>
              <w:fldChar w:fldCharType="separate"/>
            </w:r>
            <w:r w:rsidR="009C414A">
              <w:rPr>
                <w:noProof/>
                <w:webHidden/>
              </w:rPr>
              <w:t>15</w:t>
            </w:r>
            <w:r w:rsidR="009C414A">
              <w:rPr>
                <w:noProof/>
                <w:webHidden/>
              </w:rPr>
              <w:fldChar w:fldCharType="end"/>
            </w:r>
          </w:hyperlink>
        </w:p>
        <w:p w:rsidR="00393EE5" w:rsidRDefault="00393EE5">
          <w:r>
            <w:rPr>
              <w:b/>
              <w:bCs/>
            </w:rPr>
            <w:fldChar w:fldCharType="end"/>
          </w:r>
        </w:p>
      </w:sdtContent>
    </w:sdt>
    <w:p w:rsidR="00393EE5" w:rsidRDefault="00393EE5" w:rsidP="00734F42">
      <w:pPr>
        <w:spacing w:line="360" w:lineRule="auto"/>
        <w:jc w:val="center"/>
      </w:pPr>
    </w:p>
    <w:p w:rsidR="00393EE5" w:rsidRDefault="00393EE5">
      <w:pPr>
        <w:spacing w:after="160" w:line="259" w:lineRule="auto"/>
        <w:rPr>
          <w:rFonts w:eastAsiaTheme="majorEastAsia"/>
          <w:b/>
        </w:rPr>
      </w:pPr>
      <w:r>
        <w:rPr>
          <w:b/>
        </w:rPr>
        <w:br w:type="page"/>
      </w:r>
    </w:p>
    <w:p w:rsidR="00A943CD" w:rsidRPr="00194B1B" w:rsidRDefault="00A943CD" w:rsidP="00194B1B">
      <w:pPr>
        <w:pStyle w:val="Ttulo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452368758"/>
      <w:r w:rsidRPr="00194B1B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1 APRESENTAÇÃO</w:t>
      </w:r>
      <w:bookmarkEnd w:id="4"/>
    </w:p>
    <w:p w:rsidR="00A943CD" w:rsidRPr="00017183" w:rsidRDefault="00A943CD" w:rsidP="00734F42">
      <w:pPr>
        <w:spacing w:line="360" w:lineRule="auto"/>
        <w:rPr>
          <w:b/>
        </w:rPr>
      </w:pPr>
    </w:p>
    <w:p w:rsidR="00D91027" w:rsidRDefault="00D91027" w:rsidP="00734F42">
      <w:pPr>
        <w:spacing w:line="360" w:lineRule="auto"/>
        <w:ind w:firstLine="708"/>
        <w:jc w:val="both"/>
      </w:pPr>
      <w:r>
        <w:t xml:space="preserve">Ao longo dos anos as ações de ensino em sala de aula tornam-se muitas vezes redutos de repetições do conhecimento sem a devida aplicação. Neste sentido, a extensão através de projetos tende a dinamizar o saber já disseminado </w:t>
      </w:r>
      <w:r w:rsidR="00241C2B">
        <w:t>na teoria entre quatro paredes</w:t>
      </w:r>
      <w:r>
        <w:t>, transformando-o em uma ferramenta de modificação positiva do ser e da sociedade.</w:t>
      </w:r>
    </w:p>
    <w:p w:rsidR="00D91027" w:rsidRDefault="00D91027" w:rsidP="00734F42">
      <w:pPr>
        <w:spacing w:line="360" w:lineRule="auto"/>
        <w:ind w:firstLine="708"/>
        <w:jc w:val="both"/>
      </w:pPr>
      <w:r>
        <w:t xml:space="preserve">Tal interação entre o conhecimento científico e cultural deve atingir seus objetivos no meio social, mostrando que o processo acadêmico pode extrapolar os limites </w:t>
      </w:r>
      <w:r w:rsidR="00241C2B">
        <w:t>do ambiente escolar</w:t>
      </w:r>
      <w:r>
        <w:t xml:space="preserve">. Praticando a extensão, o objetivo é levar melhoria de vida a quem dela participa, uma vez que é possível ocorrer um desenvolvimento local </w:t>
      </w:r>
      <w:r w:rsidR="001465E2">
        <w:t>ou</w:t>
      </w:r>
      <w:r>
        <w:t xml:space="preserve"> mesmo regional.</w:t>
      </w:r>
    </w:p>
    <w:p w:rsidR="00D91027" w:rsidRDefault="00D91027" w:rsidP="00734F42">
      <w:pPr>
        <w:spacing w:line="360" w:lineRule="auto"/>
        <w:ind w:firstLine="708"/>
        <w:jc w:val="both"/>
      </w:pPr>
      <w:r>
        <w:t xml:space="preserve">Para incrementar as opções de renda da região do Alto Vale do Itajaí, surge uma opção </w:t>
      </w:r>
      <w:r w:rsidR="00FB0484">
        <w:t xml:space="preserve">de impacto ambiental afirmativo, que é a criação de abelhas nativas sem ferrão. Assim nasce o presente Projeto com a intenção de criar o Curso de Extensão na modalidade Qualificação em </w:t>
      </w:r>
      <w:r w:rsidR="00393EE5">
        <w:t>Meliponicultura</w:t>
      </w:r>
      <w:r w:rsidR="00FB0484">
        <w:t xml:space="preserve">. Pretende </w:t>
      </w:r>
      <w:r w:rsidR="001465E2">
        <w:t xml:space="preserve">satisfazer necessidades institucionais e sociais do entorno, respaldado pelo </w:t>
      </w:r>
      <w:r w:rsidR="00241C2B">
        <w:t>Plano de Desenvolvimento Institucional (</w:t>
      </w:r>
      <w:r w:rsidR="001465E2">
        <w:t>PDI</w:t>
      </w:r>
      <w:r w:rsidR="00241C2B">
        <w:t>)</w:t>
      </w:r>
      <w:r w:rsidR="001465E2">
        <w:t xml:space="preserve"> do Instituto Federal Catarinense.</w:t>
      </w:r>
    </w:p>
    <w:p w:rsidR="00A943CD" w:rsidRPr="00194B1B" w:rsidRDefault="00A943CD" w:rsidP="00194B1B">
      <w:pPr>
        <w:pStyle w:val="Ttulo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" w:name="_Toc452368759"/>
      <w:r w:rsidRPr="00194B1B">
        <w:rPr>
          <w:rFonts w:ascii="Times New Roman" w:hAnsi="Times New Roman" w:cs="Times New Roman"/>
          <w:b/>
          <w:color w:val="auto"/>
          <w:sz w:val="24"/>
          <w:szCs w:val="24"/>
        </w:rPr>
        <w:t>2 TEMA</w:t>
      </w:r>
      <w:bookmarkEnd w:id="5"/>
    </w:p>
    <w:p w:rsidR="008E2AF9" w:rsidRDefault="008E2AF9" w:rsidP="00393EE5">
      <w:pPr>
        <w:spacing w:before="240" w:line="360" w:lineRule="auto"/>
        <w:ind w:firstLine="709"/>
        <w:jc w:val="both"/>
      </w:pPr>
      <w:r>
        <w:t xml:space="preserve">Os arranjos produtivos locais são o ponto de partida para a inclusão de um curso de Meliponicultura, já que tal atividade poderá estimular diversas frentes da economia, tanto em nível de agricultura familiar como nas questões macroambientais. </w:t>
      </w:r>
    </w:p>
    <w:p w:rsidR="008E2AF9" w:rsidRDefault="008E2AF9" w:rsidP="00393EE5">
      <w:pPr>
        <w:spacing w:line="360" w:lineRule="auto"/>
        <w:ind w:firstLine="709"/>
        <w:jc w:val="both"/>
      </w:pPr>
      <w:r>
        <w:t>Por um lado, a apicultura já se tornou uma atividade bastante difundida no Alto Vale, mas sua correlata menor</w:t>
      </w:r>
      <w:r w:rsidR="006B2ACE">
        <w:t>, a meliponicultura,</w:t>
      </w:r>
      <w:r>
        <w:t xml:space="preserve"> ainda carece de projeção em nível estadual. Não há ainda um núcleo de apoio regional, e o curso aqui apresentado pode contribuir significativamente para a criação de uma referência estadual. A princípio, pretende-se atingir os 28 municípios da AMAVI, capacitando pessoas do meio rural e urbano na preservação e manejo das abelhas silvestres nativas sem ferrão.</w:t>
      </w:r>
    </w:p>
    <w:p w:rsidR="008E2AF9" w:rsidRDefault="008E2AF9" w:rsidP="00393EE5">
      <w:pPr>
        <w:spacing w:line="360" w:lineRule="auto"/>
        <w:ind w:firstLine="709"/>
        <w:jc w:val="both"/>
      </w:pPr>
      <w:r>
        <w:t xml:space="preserve">Como </w:t>
      </w:r>
      <w:r w:rsidR="00347409">
        <w:t>motivo</w:t>
      </w:r>
      <w:r>
        <w:t xml:space="preserve"> adicional, tal iniciativa tem </w:t>
      </w:r>
      <w:r w:rsidR="00347409">
        <w:t xml:space="preserve">apoio informal de outras entidades, como a FAASC (Federação das Associações dos Apicultores e Meliponicultores de Santa Catarina) e a Epagri. </w:t>
      </w:r>
      <w:r w:rsidR="00CA10E6">
        <w:t xml:space="preserve">Nessa </w:t>
      </w:r>
      <w:r w:rsidR="006B2ACE">
        <w:t>empreitada</w:t>
      </w:r>
      <w:r w:rsidR="00CA10E6">
        <w:t xml:space="preserve">, espera-se que o IFC possa contribuir com outras iniciativas </w:t>
      </w:r>
      <w:r w:rsidR="00241C2B">
        <w:t xml:space="preserve">adicionais </w:t>
      </w:r>
      <w:r w:rsidR="00CA10E6">
        <w:t>assim sugeridas:</w:t>
      </w:r>
    </w:p>
    <w:p w:rsidR="008D5319" w:rsidRDefault="008D5319" w:rsidP="00393EE5">
      <w:pPr>
        <w:spacing w:line="360" w:lineRule="auto"/>
        <w:ind w:firstLine="709"/>
        <w:jc w:val="both"/>
      </w:pPr>
      <w:r>
        <w:lastRenderedPageBreak/>
        <w:t>- designar um servidor com aptidão para criar e ser responsável por um espaço ou setor das abelhas nativas, bem como, no caso de ser professor, assumir a ministração das aulas que se enquadrem no assunto Meliponicultura;</w:t>
      </w:r>
    </w:p>
    <w:p w:rsidR="00CA10E6" w:rsidRDefault="00CA10E6" w:rsidP="00D83D06">
      <w:pPr>
        <w:spacing w:line="360" w:lineRule="auto"/>
        <w:ind w:firstLine="709"/>
        <w:jc w:val="both"/>
      </w:pPr>
      <w:r>
        <w:t>- montar um meliponário modelo ou piloto com um plantel respeitável para pesquisas</w:t>
      </w:r>
      <w:r w:rsidR="006B2ACE">
        <w:t xml:space="preserve"> (já existe um pequeno número de caixas </w:t>
      </w:r>
      <w:r w:rsidR="00241C2B">
        <w:t xml:space="preserve">racionais habitadas por abelhas nativas </w:t>
      </w:r>
      <w:r w:rsidR="006B2ACE">
        <w:t>na agroecologia</w:t>
      </w:r>
      <w:r w:rsidR="008D5319">
        <w:t>, mas sem os devidos cuidados</w:t>
      </w:r>
      <w:r w:rsidR="006B2ACE">
        <w:t>)</w:t>
      </w:r>
      <w:r>
        <w:t>;</w:t>
      </w:r>
    </w:p>
    <w:p w:rsidR="00CA10E6" w:rsidRDefault="00CA10E6" w:rsidP="00D83D06">
      <w:pPr>
        <w:spacing w:line="360" w:lineRule="auto"/>
        <w:ind w:firstLine="709"/>
        <w:jc w:val="both"/>
      </w:pPr>
      <w:r>
        <w:t>- estabelecer projetos de pesquisa sobre o comportamento desses insetos;</w:t>
      </w:r>
    </w:p>
    <w:p w:rsidR="00CA10E6" w:rsidRDefault="00CA10E6" w:rsidP="00D83D06">
      <w:pPr>
        <w:spacing w:line="360" w:lineRule="auto"/>
        <w:ind w:firstLine="709"/>
        <w:jc w:val="both"/>
      </w:pPr>
      <w:r>
        <w:t>- prover material para os trabalhos de iniciação científica através dos enxames instalados;</w:t>
      </w:r>
    </w:p>
    <w:p w:rsidR="00CA10E6" w:rsidRDefault="00CA10E6" w:rsidP="00D83D06">
      <w:pPr>
        <w:spacing w:line="360" w:lineRule="auto"/>
        <w:ind w:firstLine="709"/>
        <w:jc w:val="both"/>
      </w:pPr>
      <w:r>
        <w:t>- incentivar a análise da composição dos diversos méis, pólens, resinas</w:t>
      </w:r>
      <w:r w:rsidR="008D5319">
        <w:t>, ceras</w:t>
      </w:r>
      <w:r>
        <w:t xml:space="preserve"> e demais produtos ou subprodutos das abelhas através de laboratórios instalados;</w:t>
      </w:r>
    </w:p>
    <w:p w:rsidR="00CA10E6" w:rsidRDefault="00CA10E6" w:rsidP="00D83D06">
      <w:pPr>
        <w:spacing w:line="360" w:lineRule="auto"/>
        <w:ind w:firstLine="709"/>
        <w:jc w:val="both"/>
      </w:pPr>
      <w:r>
        <w:t xml:space="preserve">- fornecer produtos provenientes das abelhas para </w:t>
      </w:r>
      <w:r w:rsidR="00A30F32">
        <w:t>degustação</w:t>
      </w:r>
      <w:r>
        <w:t>;</w:t>
      </w:r>
    </w:p>
    <w:p w:rsidR="00CA10E6" w:rsidRDefault="00CA10E6" w:rsidP="00D83D06">
      <w:pPr>
        <w:spacing w:line="360" w:lineRule="auto"/>
        <w:ind w:firstLine="709"/>
        <w:jc w:val="both"/>
      </w:pPr>
      <w:r>
        <w:t>- praticar pesquisas de manejo e aumento populacional;</w:t>
      </w:r>
    </w:p>
    <w:p w:rsidR="00CA10E6" w:rsidRDefault="00CA10E6" w:rsidP="00D83D06">
      <w:pPr>
        <w:spacing w:line="360" w:lineRule="auto"/>
        <w:ind w:firstLine="709"/>
        <w:jc w:val="both"/>
      </w:pPr>
      <w:r>
        <w:t>- reintroduzir colônias na natureza, quando possível;</w:t>
      </w:r>
    </w:p>
    <w:p w:rsidR="00CA10E6" w:rsidRDefault="00CA10E6" w:rsidP="00D83D06">
      <w:pPr>
        <w:spacing w:line="360" w:lineRule="auto"/>
        <w:ind w:firstLine="709"/>
        <w:jc w:val="both"/>
      </w:pPr>
      <w:r>
        <w:t>- ajudar na preservação e conservação das abelhas sem ferrão;</w:t>
      </w:r>
    </w:p>
    <w:p w:rsidR="00CA10E6" w:rsidRDefault="00CA10E6" w:rsidP="00D83D06">
      <w:pPr>
        <w:spacing w:line="360" w:lineRule="auto"/>
        <w:ind w:firstLine="709"/>
        <w:jc w:val="both"/>
      </w:pPr>
      <w:r>
        <w:t>- incentivar a criação por parte dos alunos;</w:t>
      </w:r>
    </w:p>
    <w:p w:rsidR="00CA10E6" w:rsidRDefault="00CA10E6" w:rsidP="00D83D06">
      <w:pPr>
        <w:spacing w:line="360" w:lineRule="auto"/>
        <w:ind w:firstLine="709"/>
        <w:jc w:val="both"/>
      </w:pPr>
      <w:r>
        <w:t xml:space="preserve">- oferecer cursos de capacitação </w:t>
      </w:r>
      <w:r w:rsidR="008D5319">
        <w:t xml:space="preserve">(FIC) </w:t>
      </w:r>
      <w:r>
        <w:t>para o público interessado.</w:t>
      </w:r>
    </w:p>
    <w:p w:rsidR="00CA10E6" w:rsidRPr="008E2AF9" w:rsidRDefault="00CA10E6" w:rsidP="00734F42">
      <w:pPr>
        <w:spacing w:line="360" w:lineRule="auto"/>
        <w:jc w:val="both"/>
      </w:pPr>
    </w:p>
    <w:p w:rsidR="00A943CD" w:rsidRPr="00194B1B" w:rsidRDefault="00A943CD" w:rsidP="00194B1B">
      <w:pPr>
        <w:pStyle w:val="Ttulo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6" w:name="_Toc452368760"/>
      <w:r w:rsidRPr="00194B1B">
        <w:rPr>
          <w:rFonts w:ascii="Times New Roman" w:hAnsi="Times New Roman" w:cs="Times New Roman"/>
          <w:b/>
          <w:color w:val="auto"/>
          <w:sz w:val="24"/>
          <w:szCs w:val="24"/>
        </w:rPr>
        <w:t>3 JUSTIFICATIVA</w:t>
      </w:r>
      <w:bookmarkEnd w:id="6"/>
    </w:p>
    <w:p w:rsidR="00347409" w:rsidRDefault="002D7D67" w:rsidP="00D83D06">
      <w:pPr>
        <w:spacing w:before="240" w:line="360" w:lineRule="auto"/>
        <w:ind w:firstLine="708"/>
        <w:jc w:val="both"/>
      </w:pPr>
      <w:r>
        <w:t>Não é preciso recorrer a literaturas para se dar conta de que a</w:t>
      </w:r>
      <w:r w:rsidR="00347409">
        <w:t>s abelhas sem ferrão são importantes agentes polinizadores</w:t>
      </w:r>
      <w:r>
        <w:t>. Dependendo da vegetação, sua participação pode variar. Segundo Stefaniak (2010), elas são</w:t>
      </w:r>
      <w:r w:rsidR="00347409">
        <w:t xml:space="preserve"> r</w:t>
      </w:r>
      <w:r>
        <w:t>esponsáveis por polinizar até 82,1</w:t>
      </w:r>
      <w:r w:rsidR="00347409">
        <w:t>% da mata nativa</w:t>
      </w:r>
      <w:r>
        <w:t>, contra 10% das moscas e 6% da abelha africana (apis)</w:t>
      </w:r>
      <w:r w:rsidR="00347409">
        <w:t xml:space="preserve">. </w:t>
      </w:r>
      <w:r w:rsidR="004354D8">
        <w:t>De acordo com</w:t>
      </w:r>
      <w:r w:rsidR="00F3090C">
        <w:t xml:space="preserve"> </w:t>
      </w:r>
      <w:r w:rsidR="005D1D70">
        <w:t>Fonseca (2009)</w:t>
      </w:r>
      <w:r w:rsidR="004354D8">
        <w:t xml:space="preserve"> e Blochtein (2009)</w:t>
      </w:r>
      <w:r w:rsidR="00F3090C">
        <w:t xml:space="preserve">, </w:t>
      </w:r>
      <w:r w:rsidR="004354D8">
        <w:t xml:space="preserve">há </w:t>
      </w:r>
      <w:r w:rsidR="00347409">
        <w:t xml:space="preserve">cerca de 400 espécies </w:t>
      </w:r>
      <w:r w:rsidR="008D5319">
        <w:t xml:space="preserve">de abelhas </w:t>
      </w:r>
      <w:r w:rsidR="00347409">
        <w:t xml:space="preserve">sem ferrão </w:t>
      </w:r>
      <w:r w:rsidR="005D1D70">
        <w:t xml:space="preserve">já catalogadas </w:t>
      </w:r>
      <w:r w:rsidR="00347409">
        <w:t xml:space="preserve">(há indícios de haver </w:t>
      </w:r>
      <w:r w:rsidR="004354D8">
        <w:t>cerca de mil espécies</w:t>
      </w:r>
      <w:r w:rsidR="00347409">
        <w:t>)</w:t>
      </w:r>
      <w:r w:rsidR="004354D8">
        <w:t>.</w:t>
      </w:r>
      <w:r w:rsidR="00347409">
        <w:t xml:space="preserve"> </w:t>
      </w:r>
      <w:r w:rsidR="004354D8">
        <w:t xml:space="preserve">Para alguns pesquisadores, </w:t>
      </w:r>
      <w:r w:rsidR="00347409">
        <w:t>aproximadamente 300 espécies ocorrem no Brasil e 200 só na Amazônia</w:t>
      </w:r>
      <w:r w:rsidR="00F3090C">
        <w:t xml:space="preserve"> (Frazão – 2013 fala em 600 espécies só na Amazônia)</w:t>
      </w:r>
      <w:r w:rsidR="00347409">
        <w:t xml:space="preserve">. No Estado de Santa Catarina, </w:t>
      </w:r>
      <w:r w:rsidR="00F416DC">
        <w:t xml:space="preserve">segundo levantamento </w:t>
      </w:r>
      <w:r w:rsidR="008D5319">
        <w:t xml:space="preserve">bibliográfico </w:t>
      </w:r>
      <w:r w:rsidR="00F3090C">
        <w:t xml:space="preserve">preliminar </w:t>
      </w:r>
      <w:r w:rsidR="00F416DC">
        <w:t xml:space="preserve">feito pela Epagri, </w:t>
      </w:r>
      <w:r w:rsidR="00347409">
        <w:t xml:space="preserve">existem </w:t>
      </w:r>
      <w:r w:rsidR="00F3090C">
        <w:t>38</w:t>
      </w:r>
      <w:r w:rsidR="00347409">
        <w:t xml:space="preserve"> espécies</w:t>
      </w:r>
      <w:r w:rsidR="00F3090C">
        <w:t xml:space="preserve"> (CELLA, 2010)</w:t>
      </w:r>
      <w:r w:rsidR="00347409">
        <w:t>.</w:t>
      </w:r>
      <w:r w:rsidR="00F3090C">
        <w:t xml:space="preserve"> </w:t>
      </w:r>
      <w:r w:rsidR="004354D8">
        <w:t>Porém e</w:t>
      </w:r>
      <w:r w:rsidR="00F3090C">
        <w:t>m visitas pelo Estado, foram confirmadas até o momento 27 espécies</w:t>
      </w:r>
      <w:r w:rsidR="00734F42">
        <w:t xml:space="preserve"> (CELLA, informação pessoal)</w:t>
      </w:r>
      <w:r w:rsidR="00F3090C">
        <w:t>.</w:t>
      </w:r>
    </w:p>
    <w:p w:rsidR="00347409" w:rsidRDefault="00347409" w:rsidP="00D83D06">
      <w:pPr>
        <w:spacing w:line="360" w:lineRule="auto"/>
        <w:ind w:firstLine="709"/>
        <w:jc w:val="both"/>
      </w:pPr>
      <w:r>
        <w:lastRenderedPageBreak/>
        <w:t>Sendo um ser tão vital para a cadeia alimentar, inclusive a humana, merece todo o cuidado quando se trata de sua conservação, especialmente no que concerne às espécies nativas, ponto de interesse como patrimônio biológico</w:t>
      </w:r>
      <w:r w:rsidR="00734F42">
        <w:t xml:space="preserve"> (MORETO, 2012)</w:t>
      </w:r>
      <w:r>
        <w:t xml:space="preserve">. </w:t>
      </w:r>
    </w:p>
    <w:p w:rsidR="00347409" w:rsidRDefault="00405F70" w:rsidP="00D83D06">
      <w:pPr>
        <w:spacing w:line="360" w:lineRule="auto"/>
        <w:ind w:firstLine="709"/>
        <w:jc w:val="both"/>
      </w:pPr>
      <w:r>
        <w:t>Qualquer pessoa pode observar que a</w:t>
      </w:r>
      <w:r w:rsidR="00347409">
        <w:t xml:space="preserve"> região do Alto Vale do Itajaí é uma localidade ainda provida de resquícios consistentes de Mata Atlântica, especialmente nas encostas dos vales. Nela são encontradas várias das </w:t>
      </w:r>
      <w:r w:rsidR="001A56DC">
        <w:t>27</w:t>
      </w:r>
      <w:r>
        <w:t xml:space="preserve"> (ou 38)</w:t>
      </w:r>
      <w:r w:rsidR="00F416DC">
        <w:t xml:space="preserve"> espécies do Estado. De</w:t>
      </w:r>
      <w:r w:rsidR="00347409">
        <w:t xml:space="preserve">ntre elas, pode-se citar a jataí, a mandaçaia, a guaraipo, a manduri, as várias mirins, a tubuna, a boca de sapo, a irapuá, </w:t>
      </w:r>
      <w:r w:rsidR="00F416DC">
        <w:t xml:space="preserve">a tataíra, </w:t>
      </w:r>
      <w:r w:rsidR="00347409">
        <w:t>entre outras.</w:t>
      </w:r>
    </w:p>
    <w:p w:rsidR="00347409" w:rsidRDefault="00347409" w:rsidP="00D83D06">
      <w:pPr>
        <w:spacing w:line="360" w:lineRule="auto"/>
        <w:ind w:firstLine="709"/>
        <w:jc w:val="both"/>
      </w:pPr>
      <w:r>
        <w:t xml:space="preserve">Também é </w:t>
      </w:r>
      <w:r w:rsidR="00F416DC">
        <w:t>provável</w:t>
      </w:r>
      <w:r>
        <w:t xml:space="preserve"> que algumas delas</w:t>
      </w:r>
      <w:r w:rsidR="00405F70">
        <w:t xml:space="preserve"> relatadas em literaturas</w:t>
      </w:r>
      <w:r>
        <w:t xml:space="preserve"> já </w:t>
      </w:r>
      <w:r w:rsidR="00F416DC">
        <w:t xml:space="preserve">tenham </w:t>
      </w:r>
      <w:r>
        <w:t>desaparec</w:t>
      </w:r>
      <w:r w:rsidR="00F416DC">
        <w:t>ido</w:t>
      </w:r>
      <w:r>
        <w:t xml:space="preserve"> do Alto Vale, devido à exploração de seus habitats</w:t>
      </w:r>
      <w:r w:rsidR="00405F70">
        <w:t xml:space="preserve"> (atividade da indústria madeireira, que eliminou seus locais de nidificação e fontes de alimento, e da agricultura, que suprimiu os locais subterrâneos e aplicou agrotóxicos)</w:t>
      </w:r>
      <w:r>
        <w:t>. Pode-se mencionar como exemplo a iraí, a tujuba e a tubiba</w:t>
      </w:r>
      <w:r w:rsidR="001A56DC">
        <w:t xml:space="preserve"> que devem ter habitado a Região</w:t>
      </w:r>
      <w:r>
        <w:t xml:space="preserve">. </w:t>
      </w:r>
      <w:r w:rsidR="00896F0C">
        <w:t>Literatura e ocorrência real nem sempre coincidem</w:t>
      </w:r>
      <w:r>
        <w:t xml:space="preserve">. </w:t>
      </w:r>
      <w:r w:rsidR="00896F0C">
        <w:t xml:space="preserve">Essa questão </w:t>
      </w:r>
      <w:r>
        <w:t>carece ainda de pesquisas e comprovações de cunho científico.</w:t>
      </w:r>
      <w:r w:rsidR="00F416DC">
        <w:t xml:space="preserve"> E para mais pesquisas, é preciso </w:t>
      </w:r>
      <w:r w:rsidR="00896F0C">
        <w:t xml:space="preserve">haver </w:t>
      </w:r>
      <w:r w:rsidR="00F416DC">
        <w:t xml:space="preserve">mais criadores e pessoas do mundo acadêmico interessados </w:t>
      </w:r>
      <w:r w:rsidR="00896F0C">
        <w:t>nas abelhas nativas</w:t>
      </w:r>
      <w:r w:rsidR="00F416DC">
        <w:t>.</w:t>
      </w:r>
    </w:p>
    <w:p w:rsidR="00347409" w:rsidRDefault="00347409" w:rsidP="00D83D06">
      <w:pPr>
        <w:spacing w:line="360" w:lineRule="auto"/>
        <w:ind w:firstLine="709"/>
        <w:jc w:val="both"/>
      </w:pPr>
      <w:r>
        <w:t>Ao longo dos milhares de anos de coexistência entre as abelhas nativas e as árvores nativas, uma foi se adaptando à outra. Assim, um complexo círculo de interação ocorre entre o reino vegetal e o animal. Essa harmonia pode ser quebrada sempre que um dos componentes se fragiliza</w:t>
      </w:r>
      <w:r w:rsidR="00896F0C">
        <w:t xml:space="preserve"> (BLOCHTEIN, 2009)</w:t>
      </w:r>
      <w:r>
        <w:t>, ou quando um ser alheio a esse círculo é introduzido, como ocorreu com a abelha africana.</w:t>
      </w:r>
    </w:p>
    <w:p w:rsidR="00347409" w:rsidRDefault="00347409" w:rsidP="00D83D06">
      <w:pPr>
        <w:spacing w:line="360" w:lineRule="auto"/>
        <w:ind w:firstLine="709"/>
        <w:jc w:val="both"/>
      </w:pPr>
      <w:r>
        <w:t>Para ilustrar a adaptação mencionada</w:t>
      </w:r>
      <w:r w:rsidR="00896F0C">
        <w:t xml:space="preserve"> por Blochtein (2009)</w:t>
      </w:r>
      <w:r>
        <w:t>, pode-se perceber o horário de trabalho das abelhas. A mandaçaia, a guaraipo e a tujuba, por exemplo, saem bem cedo para a coleta de néctar e pólen, visitando as flores que liberam os produtos no alvorecer, ao passo que a manduri escolhe horários de sol intenso, procurando aquelas flores que destilam o seu produto nas horas de sol forte. Entre si, as abelhas não chegam a competir, visto que cada uma tem seu pasto meliponícola próprio. Talvez esta seja uma das razões da ausência de certas espécies</w:t>
      </w:r>
      <w:r w:rsidR="001A56DC">
        <w:t xml:space="preserve">, ou seja, suprimiram </w:t>
      </w:r>
      <w:r>
        <w:t>a fonte e os meios de subsistência.</w:t>
      </w:r>
    </w:p>
    <w:p w:rsidR="00347409" w:rsidRDefault="00347409" w:rsidP="00D83D06">
      <w:pPr>
        <w:spacing w:line="360" w:lineRule="auto"/>
        <w:ind w:firstLine="709"/>
        <w:jc w:val="both"/>
      </w:pPr>
      <w:r>
        <w:t xml:space="preserve">Reintroduzir em um meio uma espécie outrora extinta </w:t>
      </w:r>
      <w:r w:rsidR="001A56DC">
        <w:t>numa</w:t>
      </w:r>
      <w:r>
        <w:t xml:space="preserve"> região é digno de méritos. E o modo mais eficaz é com a ajuda do </w:t>
      </w:r>
      <w:r w:rsidR="001A56DC">
        <w:t>ser humano</w:t>
      </w:r>
      <w:r>
        <w:t xml:space="preserve">. Mas para tanto, são necessárias as pesquisas e as multiplicações em ambientes monitorados. É preciso </w:t>
      </w:r>
      <w:r>
        <w:lastRenderedPageBreak/>
        <w:t>também transferir</w:t>
      </w:r>
      <w:r w:rsidR="001A56DC">
        <w:t xml:space="preserve"> o conhecimento,</w:t>
      </w:r>
      <w:r>
        <w:t xml:space="preserve"> a tecnologia e o manejo adequado para outras pessoas, a fim de que elas sejam parceiras nessa jornada.</w:t>
      </w:r>
    </w:p>
    <w:p w:rsidR="00347409" w:rsidRDefault="00347409" w:rsidP="00D83D06">
      <w:pPr>
        <w:spacing w:line="360" w:lineRule="auto"/>
        <w:ind w:firstLine="709"/>
        <w:jc w:val="both"/>
      </w:pPr>
      <w:r>
        <w:t>Pensando nessas possibilidades, nada mais natural do que imaginar a Escola como a tutora dessa tarefa por causa de sua influência na sociedade. Cabe a ela assumir o seu papel na propagação do sabe</w:t>
      </w:r>
      <w:r w:rsidR="001A56DC">
        <w:t>r e de novas tendências na área</w:t>
      </w:r>
      <w:r>
        <w:t>.</w:t>
      </w:r>
    </w:p>
    <w:p w:rsidR="00A943CD" w:rsidRPr="00017183" w:rsidRDefault="00A943CD" w:rsidP="00734F42">
      <w:pPr>
        <w:autoSpaceDE w:val="0"/>
        <w:autoSpaceDN w:val="0"/>
        <w:adjustRightInd w:val="0"/>
        <w:spacing w:line="360" w:lineRule="auto"/>
        <w:jc w:val="both"/>
      </w:pPr>
    </w:p>
    <w:p w:rsidR="00A943CD" w:rsidRPr="00194B1B" w:rsidRDefault="00A943CD" w:rsidP="00194B1B">
      <w:pPr>
        <w:pStyle w:val="Ttulo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7" w:name="_Toc452368761"/>
      <w:r w:rsidRPr="00194B1B">
        <w:rPr>
          <w:rFonts w:ascii="Times New Roman" w:hAnsi="Times New Roman" w:cs="Times New Roman"/>
          <w:b/>
          <w:color w:val="auto"/>
          <w:sz w:val="24"/>
          <w:szCs w:val="24"/>
        </w:rPr>
        <w:t>4 OBJETIVOS</w:t>
      </w:r>
      <w:bookmarkEnd w:id="7"/>
    </w:p>
    <w:p w:rsidR="00A943CD" w:rsidRPr="00194B1B" w:rsidRDefault="00194B1B" w:rsidP="00D83D06">
      <w:pPr>
        <w:spacing w:before="240" w:line="360" w:lineRule="auto"/>
        <w:ind w:firstLine="709"/>
        <w:jc w:val="both"/>
      </w:pPr>
      <w:r>
        <w:t>O presente projeto apresenta diversos objetivos, assim delineados a seguir.</w:t>
      </w:r>
    </w:p>
    <w:p w:rsidR="00A943CD" w:rsidRPr="00F6771A" w:rsidRDefault="00F6771A" w:rsidP="00194B1B">
      <w:pPr>
        <w:pStyle w:val="Ttulo2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452368762"/>
      <w:r w:rsidRPr="00F6771A">
        <w:rPr>
          <w:rFonts w:ascii="Times New Roman" w:hAnsi="Times New Roman" w:cs="Times New Roman"/>
          <w:color w:val="auto"/>
          <w:sz w:val="24"/>
          <w:szCs w:val="24"/>
        </w:rPr>
        <w:t>4.1 OBJETIVO GERAL</w:t>
      </w:r>
      <w:bookmarkEnd w:id="8"/>
    </w:p>
    <w:p w:rsidR="00A943CD" w:rsidRPr="00017183" w:rsidRDefault="00E64B75" w:rsidP="00D83D06">
      <w:pPr>
        <w:spacing w:before="240" w:line="360" w:lineRule="auto"/>
        <w:ind w:firstLine="708"/>
        <w:jc w:val="both"/>
      </w:pPr>
      <w:r>
        <w:t xml:space="preserve">Capacitar </w:t>
      </w:r>
      <w:r w:rsidR="00313C69">
        <w:t>pessoas da sociedade no manejo adequado de abelhas nativas sem ferrão</w:t>
      </w:r>
      <w:r w:rsidR="00973B63">
        <w:t xml:space="preserve"> e na preservação de um modo geral</w:t>
      </w:r>
      <w:r w:rsidR="00313C69">
        <w:t>, formando uma referência estadual</w:t>
      </w:r>
      <w:r w:rsidR="00A943CD" w:rsidRPr="00017183">
        <w:t>.</w:t>
      </w:r>
    </w:p>
    <w:p w:rsidR="00A943CD" w:rsidRPr="00017183" w:rsidRDefault="00A943CD" w:rsidP="00734F42">
      <w:pPr>
        <w:spacing w:line="360" w:lineRule="auto"/>
        <w:jc w:val="both"/>
        <w:rPr>
          <w:b/>
        </w:rPr>
      </w:pPr>
    </w:p>
    <w:p w:rsidR="00A943CD" w:rsidRPr="00F6771A" w:rsidRDefault="00F6771A" w:rsidP="00194B1B">
      <w:pPr>
        <w:pStyle w:val="Ttulo2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452368763"/>
      <w:r w:rsidRPr="00F6771A">
        <w:rPr>
          <w:rFonts w:ascii="Times New Roman" w:hAnsi="Times New Roman" w:cs="Times New Roman"/>
          <w:color w:val="auto"/>
          <w:sz w:val="24"/>
          <w:szCs w:val="24"/>
        </w:rPr>
        <w:t>4.2 OBJETIVOS ESPECÍFICOS</w:t>
      </w:r>
      <w:bookmarkEnd w:id="9"/>
    </w:p>
    <w:p w:rsidR="00973B63" w:rsidRDefault="00973B63" w:rsidP="00D83D06">
      <w:pPr>
        <w:spacing w:before="240" w:line="360" w:lineRule="auto"/>
        <w:ind w:firstLine="709"/>
        <w:jc w:val="both"/>
      </w:pPr>
      <w:r>
        <w:t xml:space="preserve">Ao fim do curso, espera-se que os participantes </w:t>
      </w:r>
      <w:r w:rsidR="00CA10E6">
        <w:t>tenham capacidade de</w:t>
      </w:r>
      <w:r>
        <w:t>:</w:t>
      </w:r>
    </w:p>
    <w:p w:rsidR="00973B63" w:rsidRDefault="00A943CD" w:rsidP="00D83D06">
      <w:pPr>
        <w:spacing w:line="360" w:lineRule="auto"/>
        <w:ind w:firstLine="709"/>
        <w:jc w:val="both"/>
      </w:pPr>
      <w:r w:rsidRPr="00017183">
        <w:t xml:space="preserve">- </w:t>
      </w:r>
      <w:r w:rsidR="00973B63">
        <w:t>projetar um meliponário em um local que seja propício à criação das abelhas sem ferrão de forma racional, que facilite o seu manejo;</w:t>
      </w:r>
    </w:p>
    <w:p w:rsidR="00973B63" w:rsidRDefault="00973B63" w:rsidP="00D83D06">
      <w:pPr>
        <w:spacing w:line="360" w:lineRule="auto"/>
        <w:ind w:firstLine="709"/>
        <w:jc w:val="both"/>
      </w:pPr>
      <w:r>
        <w:t>- criar um plantel de meliponíneos com a maior variedade possível de seu interesse;</w:t>
      </w:r>
    </w:p>
    <w:p w:rsidR="00973B63" w:rsidRDefault="00973B63" w:rsidP="00D83D06">
      <w:pPr>
        <w:spacing w:line="360" w:lineRule="auto"/>
        <w:ind w:firstLine="709"/>
        <w:jc w:val="both"/>
      </w:pPr>
      <w:r>
        <w:t>- efetuar trocas de material genético com os demais criadores;</w:t>
      </w:r>
    </w:p>
    <w:p w:rsidR="00CA10E6" w:rsidRDefault="00CA10E6" w:rsidP="00D83D06">
      <w:pPr>
        <w:spacing w:line="360" w:lineRule="auto"/>
        <w:ind w:firstLine="709"/>
        <w:jc w:val="both"/>
      </w:pPr>
      <w:r>
        <w:t>- reconhecer as espécies nativas de sua região;</w:t>
      </w:r>
    </w:p>
    <w:p w:rsidR="00CA10E6" w:rsidRDefault="00CA10E6" w:rsidP="00D83D06">
      <w:pPr>
        <w:spacing w:line="360" w:lineRule="auto"/>
        <w:ind w:firstLine="709"/>
        <w:jc w:val="both"/>
      </w:pPr>
      <w:r>
        <w:t>- saber das demais abelhas nativas existentes;</w:t>
      </w:r>
    </w:p>
    <w:p w:rsidR="00CA10E6" w:rsidRDefault="00CA10E6" w:rsidP="00D83D06">
      <w:pPr>
        <w:spacing w:line="360" w:lineRule="auto"/>
        <w:ind w:firstLine="709"/>
        <w:jc w:val="both"/>
      </w:pPr>
      <w:r>
        <w:t>- manejar corretamente as abelhas quanto à alimentação artificial, multiplicação, cuidados em geral;</w:t>
      </w:r>
    </w:p>
    <w:p w:rsidR="00CA10E6" w:rsidRDefault="00CA10E6" w:rsidP="00D83D06">
      <w:pPr>
        <w:spacing w:line="360" w:lineRule="auto"/>
        <w:ind w:firstLine="709"/>
        <w:jc w:val="both"/>
      </w:pPr>
      <w:r>
        <w:t>- utilizar corretamente utensílios e ferramentas na criação;</w:t>
      </w:r>
    </w:p>
    <w:p w:rsidR="00CA10E6" w:rsidRDefault="00CA10E6" w:rsidP="00D83D06">
      <w:pPr>
        <w:spacing w:line="360" w:lineRule="auto"/>
        <w:ind w:firstLine="709"/>
        <w:jc w:val="both"/>
      </w:pPr>
      <w:r>
        <w:t>- confeccionar iscas</w:t>
      </w:r>
      <w:r w:rsidR="003E74BD">
        <w:t>, caixas e sistemas de aquecimento</w:t>
      </w:r>
      <w:r>
        <w:t>;</w:t>
      </w:r>
    </w:p>
    <w:p w:rsidR="00CA10E6" w:rsidRDefault="00CA10E6" w:rsidP="00D83D06">
      <w:pPr>
        <w:spacing w:line="360" w:lineRule="auto"/>
        <w:ind w:firstLine="709"/>
        <w:jc w:val="both"/>
      </w:pPr>
      <w:r>
        <w:t>- proteger os enxames contra inimigos naturais;</w:t>
      </w:r>
    </w:p>
    <w:p w:rsidR="00CA10E6" w:rsidRDefault="003E74BD" w:rsidP="00D83D06">
      <w:pPr>
        <w:spacing w:line="360" w:lineRule="auto"/>
        <w:ind w:firstLine="709"/>
        <w:jc w:val="both"/>
      </w:pPr>
      <w:r>
        <w:t>- reconhecer os diversos tipos de caixas usadas na criação racional ou artesanal.</w:t>
      </w:r>
    </w:p>
    <w:p w:rsidR="00973B63" w:rsidRDefault="00973B63" w:rsidP="00734F42">
      <w:pPr>
        <w:spacing w:line="360" w:lineRule="auto"/>
        <w:jc w:val="both"/>
      </w:pPr>
    </w:p>
    <w:p w:rsidR="00A943CD" w:rsidRPr="00194B1B" w:rsidRDefault="00A943CD" w:rsidP="00194B1B">
      <w:pPr>
        <w:pStyle w:val="Ttulo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0" w:name="_Toc452368764"/>
      <w:r w:rsidRPr="00194B1B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5 PÚBLICO-ALVO</w:t>
      </w:r>
      <w:r w:rsidR="002D191F" w:rsidRPr="00194B1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E ORGANIZAÇÃO DA TURMA</w:t>
      </w:r>
      <w:bookmarkEnd w:id="10"/>
    </w:p>
    <w:p w:rsidR="00A943CD" w:rsidRPr="00017183" w:rsidRDefault="003E74BD" w:rsidP="00D83D06">
      <w:pPr>
        <w:spacing w:before="240" w:line="360" w:lineRule="auto"/>
        <w:ind w:firstLine="708"/>
        <w:jc w:val="both"/>
      </w:pPr>
      <w:r>
        <w:t>O público alvo constitui-se de um leque grande, incluindo produtores rurais da agricultura familiar, donos de sítios, donos de empreendimentos de turismo rural</w:t>
      </w:r>
      <w:r w:rsidRPr="003E74BD">
        <w:t xml:space="preserve"> </w:t>
      </w:r>
      <w:r>
        <w:t>e pousadas, cidadãos do meio urbano, empresários, aposentados, a</w:t>
      </w:r>
      <w:r w:rsidR="00A943CD" w:rsidRPr="00017183">
        <w:t>lunos e serv</w:t>
      </w:r>
      <w:r>
        <w:t>idores do IFC Campus Rio do Sul e Ibirama, enfim, qualquer pessoa que tenha alguma afeição pelas abelhas nativas sem ferrão.</w:t>
      </w:r>
    </w:p>
    <w:p w:rsidR="00A943CD" w:rsidRPr="00017183" w:rsidRDefault="00A943CD" w:rsidP="00D83D06">
      <w:pPr>
        <w:spacing w:line="360" w:lineRule="auto"/>
        <w:ind w:firstLine="709"/>
        <w:jc w:val="both"/>
      </w:pPr>
      <w:r w:rsidRPr="00017183">
        <w:t xml:space="preserve">O número de </w:t>
      </w:r>
      <w:r w:rsidR="002D191F">
        <w:t>vagas</w:t>
      </w:r>
      <w:r w:rsidRPr="00017183">
        <w:t xml:space="preserve"> </w:t>
      </w:r>
      <w:r w:rsidR="002D191F">
        <w:t>da</w:t>
      </w:r>
      <w:r w:rsidRPr="00017183">
        <w:t xml:space="preserve"> turma será de </w:t>
      </w:r>
      <w:r w:rsidR="002D191F">
        <w:t>no mínimo 10 e no máximo 60 matrículas efetivas</w:t>
      </w:r>
      <w:r w:rsidRPr="00017183">
        <w:t>, sendo que par</w:t>
      </w:r>
      <w:r w:rsidR="002D191F">
        <w:t>a as atividades práticas poderá</w:t>
      </w:r>
      <w:r w:rsidRPr="00017183">
        <w:t xml:space="preserve"> ser dividida </w:t>
      </w:r>
      <w:r w:rsidR="002D191F">
        <w:t>para um melhor aproveitamento.</w:t>
      </w:r>
    </w:p>
    <w:p w:rsidR="00A943CD" w:rsidRPr="00017183" w:rsidRDefault="00A943CD" w:rsidP="00734F42">
      <w:pPr>
        <w:spacing w:line="360" w:lineRule="auto"/>
        <w:jc w:val="both"/>
      </w:pPr>
    </w:p>
    <w:p w:rsidR="00A943CD" w:rsidRPr="00194B1B" w:rsidRDefault="00A943CD" w:rsidP="00194B1B">
      <w:pPr>
        <w:pStyle w:val="Ttulo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1" w:name="_Toc452368765"/>
      <w:r w:rsidRPr="00194B1B">
        <w:rPr>
          <w:rFonts w:ascii="Times New Roman" w:hAnsi="Times New Roman" w:cs="Times New Roman"/>
          <w:b/>
          <w:color w:val="auto"/>
          <w:sz w:val="24"/>
          <w:szCs w:val="24"/>
        </w:rPr>
        <w:t>6 FUNDAMENTAÇÃO TEÓRICA</w:t>
      </w:r>
      <w:bookmarkEnd w:id="11"/>
    </w:p>
    <w:p w:rsidR="00955FB5" w:rsidRDefault="00A943CD" w:rsidP="0054466C">
      <w:pPr>
        <w:autoSpaceDE w:val="0"/>
        <w:autoSpaceDN w:val="0"/>
        <w:adjustRightInd w:val="0"/>
        <w:spacing w:before="240" w:line="360" w:lineRule="auto"/>
        <w:ind w:firstLine="708"/>
        <w:jc w:val="both"/>
      </w:pPr>
      <w:r w:rsidRPr="00017183">
        <w:t xml:space="preserve">O Alto Vale do Itajaí (AVI) possui </w:t>
      </w:r>
      <w:r w:rsidR="001515E2">
        <w:t xml:space="preserve">28 municípios e 287.821 </w:t>
      </w:r>
      <w:r w:rsidRPr="00017183">
        <w:t>habitantes</w:t>
      </w:r>
      <w:r w:rsidR="001515E2">
        <w:t xml:space="preserve"> (estimativa 2015 – IBGE)</w:t>
      </w:r>
      <w:r w:rsidRPr="00017183">
        <w:t xml:space="preserve">, </w:t>
      </w:r>
      <w:r w:rsidR="001515E2">
        <w:t>pouco mais de</w:t>
      </w:r>
      <w:r w:rsidRPr="00017183">
        <w:t xml:space="preserve"> 4% da população de Santa Catarina. </w:t>
      </w:r>
      <w:r w:rsidR="001515E2">
        <w:t>A</w:t>
      </w:r>
      <w:r w:rsidRPr="00017183">
        <w:t xml:space="preserve"> cidade </w:t>
      </w:r>
      <w:r w:rsidR="001515E2">
        <w:t>de</w:t>
      </w:r>
      <w:r w:rsidRPr="00017183">
        <w:t xml:space="preserve"> Rio do Sul </w:t>
      </w:r>
      <w:r w:rsidR="001515E2">
        <w:t xml:space="preserve">conta </w:t>
      </w:r>
      <w:r w:rsidRPr="00017183">
        <w:t xml:space="preserve">com </w:t>
      </w:r>
      <w:r w:rsidR="00945A66">
        <w:t>67.237</w:t>
      </w:r>
      <w:r w:rsidRPr="00017183">
        <w:t xml:space="preserve"> habitantes</w:t>
      </w:r>
      <w:r w:rsidR="00945A66">
        <w:t xml:space="preserve"> (estimativa 2015</w:t>
      </w:r>
      <w:r w:rsidR="001515E2">
        <w:t xml:space="preserve"> – IBGE</w:t>
      </w:r>
      <w:r w:rsidR="00945A66">
        <w:t>)</w:t>
      </w:r>
      <w:r w:rsidR="001515E2">
        <w:t>, sendo a capital</w:t>
      </w:r>
      <w:r w:rsidRPr="00017183">
        <w:t xml:space="preserve">. A </w:t>
      </w:r>
      <w:r w:rsidR="00DD2872">
        <w:t xml:space="preserve">receita (FPM, IPVA, ICMS e IPI) gerada pelos 28 municípios no ano de 2015, segundo fontes da </w:t>
      </w:r>
      <w:r w:rsidR="002355DC">
        <w:t xml:space="preserve">própria </w:t>
      </w:r>
      <w:r w:rsidR="00DD2872">
        <w:t xml:space="preserve">AMAVI, foi de 371.867.109 reais. </w:t>
      </w:r>
      <w:r w:rsidRPr="00017183">
        <w:t xml:space="preserve">O AVI possui um parque industrial </w:t>
      </w:r>
      <w:r w:rsidR="00DD2872">
        <w:t xml:space="preserve">variado, onde se destacam o setor </w:t>
      </w:r>
      <w:r w:rsidR="008D099D">
        <w:t>metalomecânico</w:t>
      </w:r>
      <w:r w:rsidR="00DD2872">
        <w:t>, de vestuário (</w:t>
      </w:r>
      <w:r w:rsidR="008D099D">
        <w:t xml:space="preserve">destaque para o jeans), e </w:t>
      </w:r>
      <w:r w:rsidRPr="00017183">
        <w:t xml:space="preserve">o setor agroindustrial, que responde por quantia significativa das exportações catarinenses. </w:t>
      </w:r>
      <w:r w:rsidR="008D099D">
        <w:t>O</w:t>
      </w:r>
      <w:r w:rsidRPr="00017183">
        <w:t xml:space="preserve"> setor secundário</w:t>
      </w:r>
      <w:r w:rsidR="008D099D">
        <w:t xml:space="preserve"> e o</w:t>
      </w:r>
      <w:r w:rsidRPr="00017183">
        <w:t xml:space="preserve"> de serviços</w:t>
      </w:r>
      <w:r w:rsidR="008D099D">
        <w:t xml:space="preserve"> também merecem destaque</w:t>
      </w:r>
      <w:r w:rsidRPr="00017183">
        <w:t xml:space="preserve">. </w:t>
      </w:r>
      <w:r w:rsidR="008D099D">
        <w:t xml:space="preserve">O comércio também é forte e influente. </w:t>
      </w:r>
    </w:p>
    <w:p w:rsidR="00A943CD" w:rsidRDefault="00A943CD" w:rsidP="005E1535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017183">
        <w:t xml:space="preserve">Na agropecuária a região registrou decréscimo </w:t>
      </w:r>
      <w:r w:rsidR="008D099D">
        <w:t>nos últimos tempos, com o abandono da</w:t>
      </w:r>
      <w:r w:rsidR="00955FB5">
        <w:t>s</w:t>
      </w:r>
      <w:r w:rsidR="008D099D">
        <w:t xml:space="preserve"> propriedade</w:t>
      </w:r>
      <w:r w:rsidR="00955FB5">
        <w:t>s</w:t>
      </w:r>
      <w:r w:rsidR="008D099D">
        <w:t xml:space="preserve"> rura</w:t>
      </w:r>
      <w:r w:rsidR="00955FB5">
        <w:t>is</w:t>
      </w:r>
      <w:r w:rsidR="008D099D">
        <w:t xml:space="preserve"> por parte das novas gerações. Essa tendência pode de alguma forma ser diminuída com algumas alternativas que agreguem valor ao que se cultiva no meio rural</w:t>
      </w:r>
      <w:r w:rsidR="00955FB5">
        <w:t>,</w:t>
      </w:r>
      <w:r w:rsidR="008D099D">
        <w:t xml:space="preserve"> como é o caso </w:t>
      </w:r>
      <w:r w:rsidR="00194B1B">
        <w:t xml:space="preserve">da criação </w:t>
      </w:r>
      <w:r w:rsidR="00955FB5">
        <w:t>das abelhas nativas, sem contar que podem também ser muito atrativas em ambientes urbanos.</w:t>
      </w:r>
    </w:p>
    <w:p w:rsidR="005E1535" w:rsidRPr="007A0908" w:rsidRDefault="005E1535" w:rsidP="005E153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Observando o que ocorre no meio dos criadores de abelhas nativas, percebe-se uma gama de opções que despertam interesse</w:t>
      </w:r>
      <w:r w:rsidRPr="007A0908">
        <w:rPr>
          <w:color w:val="000000"/>
        </w:rPr>
        <w:t>:</w:t>
      </w:r>
    </w:p>
    <w:p w:rsidR="005E1535" w:rsidRPr="007A0908" w:rsidRDefault="005E1535" w:rsidP="005E153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7A0908">
        <w:rPr>
          <w:color w:val="000000"/>
        </w:rPr>
        <w:t xml:space="preserve">- </w:t>
      </w:r>
      <w:r w:rsidR="00955FB5">
        <w:rPr>
          <w:color w:val="000000"/>
        </w:rPr>
        <w:t>p</w:t>
      </w:r>
      <w:r w:rsidRPr="007A0908">
        <w:rPr>
          <w:color w:val="000000"/>
        </w:rPr>
        <w:t>rodução de mel</w:t>
      </w:r>
      <w:r w:rsidR="00955FB5">
        <w:rPr>
          <w:color w:val="000000"/>
        </w:rPr>
        <w:t xml:space="preserve"> e melato</w:t>
      </w:r>
      <w:r w:rsidRPr="007A0908">
        <w:rPr>
          <w:color w:val="000000"/>
        </w:rPr>
        <w:t>;</w:t>
      </w:r>
    </w:p>
    <w:p w:rsidR="005E1535" w:rsidRPr="007A0908" w:rsidRDefault="00955FB5" w:rsidP="005E153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- p</w:t>
      </w:r>
      <w:r w:rsidR="005E1535" w:rsidRPr="007A0908">
        <w:rPr>
          <w:color w:val="000000"/>
        </w:rPr>
        <w:t>rodução de pólen;</w:t>
      </w:r>
    </w:p>
    <w:p w:rsidR="005E1535" w:rsidRDefault="00955FB5" w:rsidP="005E153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- p</w:t>
      </w:r>
      <w:r w:rsidR="005E1535" w:rsidRPr="007A0908">
        <w:rPr>
          <w:color w:val="000000"/>
        </w:rPr>
        <w:t>rodução de própolis</w:t>
      </w:r>
      <w:r>
        <w:rPr>
          <w:color w:val="000000"/>
        </w:rPr>
        <w:t>, geoprópolis e resina</w:t>
      </w:r>
      <w:r w:rsidR="005E1535" w:rsidRPr="007A0908">
        <w:rPr>
          <w:color w:val="000000"/>
        </w:rPr>
        <w:t>;</w:t>
      </w:r>
    </w:p>
    <w:p w:rsidR="005E1535" w:rsidRPr="007A0908" w:rsidRDefault="00955FB5" w:rsidP="005E153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- p</w:t>
      </w:r>
      <w:r w:rsidR="005E1535">
        <w:rPr>
          <w:color w:val="000000"/>
        </w:rPr>
        <w:t>rodução de cera</w:t>
      </w:r>
      <w:r>
        <w:rPr>
          <w:color w:val="000000"/>
        </w:rPr>
        <w:t xml:space="preserve"> e compostos de cera</w:t>
      </w:r>
      <w:r w:rsidR="005E1535">
        <w:rPr>
          <w:color w:val="000000"/>
        </w:rPr>
        <w:t>;</w:t>
      </w:r>
    </w:p>
    <w:p w:rsidR="005E1535" w:rsidRDefault="005E1535" w:rsidP="005E153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7A0908">
        <w:rPr>
          <w:color w:val="000000"/>
        </w:rPr>
        <w:lastRenderedPageBreak/>
        <w:t xml:space="preserve">- </w:t>
      </w:r>
      <w:r w:rsidR="00955FB5">
        <w:rPr>
          <w:color w:val="000000"/>
        </w:rPr>
        <w:t>fabrica</w:t>
      </w:r>
      <w:r w:rsidRPr="007A0908">
        <w:rPr>
          <w:color w:val="000000"/>
        </w:rPr>
        <w:t>ção de caixas</w:t>
      </w:r>
      <w:r>
        <w:rPr>
          <w:color w:val="000000"/>
        </w:rPr>
        <w:t xml:space="preserve"> e iscas</w:t>
      </w:r>
      <w:r w:rsidRPr="007A0908">
        <w:rPr>
          <w:color w:val="000000"/>
        </w:rPr>
        <w:t>;</w:t>
      </w:r>
    </w:p>
    <w:p w:rsidR="005E1535" w:rsidRPr="007A0908" w:rsidRDefault="00955FB5" w:rsidP="005E153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- c</w:t>
      </w:r>
      <w:r w:rsidR="005E1535">
        <w:rPr>
          <w:color w:val="000000"/>
        </w:rPr>
        <w:t>onfecção de apetrechos</w:t>
      </w:r>
      <w:r>
        <w:rPr>
          <w:color w:val="000000"/>
        </w:rPr>
        <w:t xml:space="preserve"> (ferramentas, aquecimento)</w:t>
      </w:r>
      <w:r w:rsidR="005E1535">
        <w:rPr>
          <w:color w:val="000000"/>
        </w:rPr>
        <w:t>;</w:t>
      </w:r>
    </w:p>
    <w:p w:rsidR="005E1535" w:rsidRPr="007A0908" w:rsidRDefault="00955FB5" w:rsidP="005E153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- p</w:t>
      </w:r>
      <w:r w:rsidR="005E1535" w:rsidRPr="007A0908">
        <w:rPr>
          <w:color w:val="000000"/>
        </w:rPr>
        <w:t>rodução de enxames</w:t>
      </w:r>
      <w:r w:rsidR="005E1535">
        <w:rPr>
          <w:color w:val="000000"/>
        </w:rPr>
        <w:t xml:space="preserve"> e partes de enxames (discos de cria)</w:t>
      </w:r>
      <w:r w:rsidR="005E1535" w:rsidRPr="007A0908">
        <w:rPr>
          <w:color w:val="000000"/>
        </w:rPr>
        <w:t>;</w:t>
      </w:r>
    </w:p>
    <w:p w:rsidR="005E1535" w:rsidRPr="007A0908" w:rsidRDefault="005E1535" w:rsidP="005E153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7A0908">
        <w:rPr>
          <w:color w:val="000000"/>
        </w:rPr>
        <w:t xml:space="preserve">- </w:t>
      </w:r>
      <w:r w:rsidR="00955FB5">
        <w:rPr>
          <w:color w:val="000000"/>
        </w:rPr>
        <w:t>i</w:t>
      </w:r>
      <w:r>
        <w:rPr>
          <w:color w:val="000000"/>
        </w:rPr>
        <w:t>nserção</w:t>
      </w:r>
      <w:r w:rsidRPr="007A0908">
        <w:rPr>
          <w:color w:val="000000"/>
        </w:rPr>
        <w:t xml:space="preserve"> de criadores (cursos, treinamentos, capacitação);</w:t>
      </w:r>
    </w:p>
    <w:p w:rsidR="005E1535" w:rsidRPr="007A0908" w:rsidRDefault="005E1535" w:rsidP="005E153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7A0908">
        <w:rPr>
          <w:color w:val="000000"/>
        </w:rPr>
        <w:t xml:space="preserve">- </w:t>
      </w:r>
      <w:r w:rsidR="00955FB5">
        <w:rPr>
          <w:color w:val="000000"/>
        </w:rPr>
        <w:t>p</w:t>
      </w:r>
      <w:r w:rsidRPr="007A0908">
        <w:rPr>
          <w:color w:val="000000"/>
        </w:rPr>
        <w:t>olinização</w:t>
      </w:r>
      <w:r w:rsidR="00955FB5">
        <w:rPr>
          <w:color w:val="000000"/>
        </w:rPr>
        <w:t xml:space="preserve"> (campo e estufa)</w:t>
      </w:r>
      <w:r w:rsidRPr="007A0908">
        <w:rPr>
          <w:color w:val="000000"/>
        </w:rPr>
        <w:t>;</w:t>
      </w:r>
    </w:p>
    <w:p w:rsidR="005E1535" w:rsidRPr="007A0908" w:rsidRDefault="00955FB5" w:rsidP="005E153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- u</w:t>
      </w:r>
      <w:r w:rsidR="005E1535" w:rsidRPr="007A0908">
        <w:rPr>
          <w:color w:val="000000"/>
        </w:rPr>
        <w:t xml:space="preserve">rbanismo </w:t>
      </w:r>
      <w:r>
        <w:rPr>
          <w:color w:val="000000"/>
        </w:rPr>
        <w:t xml:space="preserve">e paisagismo </w:t>
      </w:r>
      <w:r w:rsidR="005E1535" w:rsidRPr="007A0908">
        <w:rPr>
          <w:color w:val="000000"/>
        </w:rPr>
        <w:t>(decoração);</w:t>
      </w:r>
    </w:p>
    <w:p w:rsidR="005E1535" w:rsidRPr="007A0908" w:rsidRDefault="00955FB5" w:rsidP="005E153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- e</w:t>
      </w:r>
      <w:r w:rsidR="005E1535" w:rsidRPr="007A0908">
        <w:rPr>
          <w:color w:val="000000"/>
        </w:rPr>
        <w:t>ducação ambiental;</w:t>
      </w:r>
    </w:p>
    <w:p w:rsidR="005E1535" w:rsidRPr="007A0908" w:rsidRDefault="00955FB5" w:rsidP="005E153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- f</w:t>
      </w:r>
      <w:r w:rsidR="005E1535" w:rsidRPr="007A0908">
        <w:rPr>
          <w:color w:val="000000"/>
        </w:rPr>
        <w:t>omento ao turismo</w:t>
      </w:r>
      <w:r>
        <w:rPr>
          <w:color w:val="000000"/>
        </w:rPr>
        <w:t>, ecoturismo e turismo rural</w:t>
      </w:r>
      <w:r w:rsidR="005E1535" w:rsidRPr="007A0908">
        <w:rPr>
          <w:color w:val="000000"/>
        </w:rPr>
        <w:t>;</w:t>
      </w:r>
    </w:p>
    <w:p w:rsidR="005E1535" w:rsidRPr="007A0908" w:rsidRDefault="005E1535" w:rsidP="005E153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7A0908">
        <w:rPr>
          <w:color w:val="000000"/>
        </w:rPr>
        <w:t xml:space="preserve">- </w:t>
      </w:r>
      <w:r w:rsidR="006271A5">
        <w:rPr>
          <w:color w:val="000000"/>
        </w:rPr>
        <w:t>p</w:t>
      </w:r>
      <w:r w:rsidRPr="007A0908">
        <w:rPr>
          <w:color w:val="000000"/>
        </w:rPr>
        <w:t>esquisas;</w:t>
      </w:r>
    </w:p>
    <w:p w:rsidR="005E1535" w:rsidRPr="007A0908" w:rsidRDefault="006271A5" w:rsidP="005E153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- a</w:t>
      </w:r>
      <w:r w:rsidR="005E1535" w:rsidRPr="007A0908">
        <w:rPr>
          <w:color w:val="000000"/>
        </w:rPr>
        <w:t>ssociativismo;</w:t>
      </w:r>
    </w:p>
    <w:p w:rsidR="005E1535" w:rsidRPr="007A0908" w:rsidRDefault="006271A5" w:rsidP="005E153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- i</w:t>
      </w:r>
      <w:r w:rsidR="005E1535" w:rsidRPr="007A0908">
        <w:rPr>
          <w:color w:val="000000"/>
        </w:rPr>
        <w:t>nclusão ambiental;</w:t>
      </w:r>
    </w:p>
    <w:p w:rsidR="005E1535" w:rsidRPr="007A0908" w:rsidRDefault="006271A5" w:rsidP="005E153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- p</w:t>
      </w:r>
      <w:r w:rsidR="005E1535" w:rsidRPr="007A0908">
        <w:rPr>
          <w:color w:val="000000"/>
        </w:rPr>
        <w:t>reservação</w:t>
      </w:r>
      <w:r>
        <w:rPr>
          <w:color w:val="000000"/>
        </w:rPr>
        <w:t xml:space="preserve"> e conservação</w:t>
      </w:r>
      <w:r w:rsidR="005E1535" w:rsidRPr="007A0908">
        <w:rPr>
          <w:color w:val="000000"/>
        </w:rPr>
        <w:t>;</w:t>
      </w:r>
    </w:p>
    <w:p w:rsidR="005E1535" w:rsidRPr="007A0908" w:rsidRDefault="005E1535" w:rsidP="005E153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7A0908">
        <w:rPr>
          <w:color w:val="000000"/>
        </w:rPr>
        <w:t xml:space="preserve">- </w:t>
      </w:r>
      <w:r w:rsidR="006271A5">
        <w:rPr>
          <w:color w:val="000000"/>
        </w:rPr>
        <w:t>r</w:t>
      </w:r>
      <w:r w:rsidRPr="007A0908">
        <w:rPr>
          <w:color w:val="000000"/>
        </w:rPr>
        <w:t>esgate</w:t>
      </w:r>
      <w:r>
        <w:rPr>
          <w:color w:val="000000"/>
        </w:rPr>
        <w:t xml:space="preserve"> e salvamento de enxames</w:t>
      </w:r>
      <w:r w:rsidRPr="007A0908">
        <w:rPr>
          <w:color w:val="000000"/>
        </w:rPr>
        <w:t>;</w:t>
      </w:r>
    </w:p>
    <w:p w:rsidR="005E1535" w:rsidRPr="007A0908" w:rsidRDefault="005E1535" w:rsidP="005E153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6271A5">
        <w:rPr>
          <w:color w:val="000000"/>
        </w:rPr>
        <w:t>m</w:t>
      </w:r>
      <w:r>
        <w:rPr>
          <w:color w:val="000000"/>
        </w:rPr>
        <w:t>anutenção da t</w:t>
      </w:r>
      <w:r w:rsidRPr="007A0908">
        <w:rPr>
          <w:color w:val="000000"/>
        </w:rPr>
        <w:t>radição e cultura;</w:t>
      </w:r>
    </w:p>
    <w:p w:rsidR="005E1535" w:rsidRDefault="006271A5" w:rsidP="005E153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- d</w:t>
      </w:r>
      <w:r w:rsidR="005E1535">
        <w:rPr>
          <w:color w:val="000000"/>
        </w:rPr>
        <w:t>iletantismo</w:t>
      </w:r>
      <w:r>
        <w:rPr>
          <w:color w:val="000000"/>
        </w:rPr>
        <w:t xml:space="preserve"> (hobby)</w:t>
      </w:r>
      <w:r w:rsidR="005E1535">
        <w:rPr>
          <w:color w:val="000000"/>
        </w:rPr>
        <w:t>;</w:t>
      </w:r>
    </w:p>
    <w:p w:rsidR="00955FB5" w:rsidRDefault="00955FB5" w:rsidP="005E153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6271A5">
        <w:rPr>
          <w:color w:val="000000"/>
        </w:rPr>
        <w:t>t</w:t>
      </w:r>
      <w:r>
        <w:rPr>
          <w:color w:val="000000"/>
        </w:rPr>
        <w:t>erapia (ocupacional ou não);</w:t>
      </w:r>
    </w:p>
    <w:p w:rsidR="00955FB5" w:rsidRDefault="006271A5" w:rsidP="005E153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- f</w:t>
      </w:r>
      <w:r w:rsidR="00955FB5">
        <w:rPr>
          <w:color w:val="000000"/>
        </w:rPr>
        <w:t>abricação de hidromel;</w:t>
      </w:r>
    </w:p>
    <w:p w:rsidR="00955FB5" w:rsidRDefault="006271A5" w:rsidP="005E153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- c</w:t>
      </w:r>
      <w:r w:rsidR="00955FB5">
        <w:rPr>
          <w:color w:val="000000"/>
        </w:rPr>
        <w:t>ulinária;</w:t>
      </w:r>
    </w:p>
    <w:p w:rsidR="00955FB5" w:rsidRDefault="006271A5" w:rsidP="005E153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- m</w:t>
      </w:r>
      <w:r w:rsidR="00955FB5">
        <w:rPr>
          <w:color w:val="000000"/>
        </w:rPr>
        <w:t>edicina e estética;</w:t>
      </w:r>
    </w:p>
    <w:p w:rsidR="005E1535" w:rsidRPr="007A0908" w:rsidRDefault="006271A5" w:rsidP="005E1535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- o</w:t>
      </w:r>
      <w:r w:rsidR="005E1535">
        <w:rPr>
          <w:color w:val="000000"/>
        </w:rPr>
        <w:t>utros.</w:t>
      </w:r>
    </w:p>
    <w:p w:rsidR="00A943CD" w:rsidRPr="00017183" w:rsidRDefault="005E1535" w:rsidP="005E1535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Para alcançar tal público, o</w:t>
      </w:r>
      <w:r w:rsidR="008D099D">
        <w:rPr>
          <w:color w:val="000000"/>
        </w:rPr>
        <w:t xml:space="preserve"> Alto Vale conta com suportes na área agrícola, como é o caso da Epagri, que atua em vários municípios através de seus escritórios </w:t>
      </w:r>
      <w:r w:rsidR="002355DC">
        <w:rPr>
          <w:color w:val="000000"/>
        </w:rPr>
        <w:t xml:space="preserve">regionais </w:t>
      </w:r>
      <w:r w:rsidR="008D099D">
        <w:rPr>
          <w:color w:val="000000"/>
        </w:rPr>
        <w:t>ou centros de treinamentos. Por causa da grande abrangência, tal entidade não consegue suprir a todas as demandas. Ainda nessa área, inclui-se desde 1995 o IFC, que na época de sua fundação se chamava Escola Agrotécnica Federal de Rio do Sul. Como in</w:t>
      </w:r>
      <w:r w:rsidR="00401BE1">
        <w:rPr>
          <w:color w:val="000000"/>
        </w:rPr>
        <w:t xml:space="preserve">stituição Federal </w:t>
      </w:r>
      <w:r w:rsidR="008D099D">
        <w:rPr>
          <w:color w:val="000000"/>
        </w:rPr>
        <w:t>de renome</w:t>
      </w:r>
      <w:r w:rsidR="00401BE1">
        <w:rPr>
          <w:color w:val="000000"/>
        </w:rPr>
        <w:t xml:space="preserve"> e tradição agrícola</w:t>
      </w:r>
      <w:r w:rsidR="008D099D">
        <w:rPr>
          <w:color w:val="000000"/>
        </w:rPr>
        <w:t>, precisa cumprir com seu papel de formação técnica</w:t>
      </w:r>
      <w:r w:rsidR="00401BE1">
        <w:rPr>
          <w:color w:val="000000"/>
        </w:rPr>
        <w:t xml:space="preserve"> nessa área</w:t>
      </w:r>
      <w:r w:rsidR="008D099D">
        <w:rPr>
          <w:color w:val="000000"/>
        </w:rPr>
        <w:t>.</w:t>
      </w:r>
    </w:p>
    <w:p w:rsidR="00A943CD" w:rsidRPr="00017183" w:rsidRDefault="00A943CD" w:rsidP="00734F42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A943CD" w:rsidRPr="00194B1B" w:rsidRDefault="00A943CD" w:rsidP="00194B1B">
      <w:pPr>
        <w:pStyle w:val="Ttulo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2" w:name="_Toc452368766"/>
      <w:r w:rsidRPr="00194B1B">
        <w:rPr>
          <w:rFonts w:ascii="Times New Roman" w:hAnsi="Times New Roman" w:cs="Times New Roman"/>
          <w:b/>
          <w:color w:val="auto"/>
          <w:sz w:val="24"/>
          <w:szCs w:val="24"/>
        </w:rPr>
        <w:t>7 METODOLOGIA DE TRABALHO</w:t>
      </w:r>
      <w:bookmarkEnd w:id="12"/>
    </w:p>
    <w:p w:rsidR="00A943CD" w:rsidRDefault="007251E3" w:rsidP="00D83D06">
      <w:pPr>
        <w:autoSpaceDE w:val="0"/>
        <w:autoSpaceDN w:val="0"/>
        <w:adjustRightInd w:val="0"/>
        <w:spacing w:before="240" w:line="360" w:lineRule="auto"/>
        <w:ind w:firstLine="709"/>
      </w:pPr>
      <w:r>
        <w:t>O trabalho a ser desenvolvido seguirá algumas premissas, de acordo com o que se descreve na sequência.</w:t>
      </w:r>
    </w:p>
    <w:p w:rsidR="00D83D06" w:rsidRDefault="00D83D06" w:rsidP="00194B1B">
      <w:pPr>
        <w:pStyle w:val="Ttulo2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943CD" w:rsidRPr="00F6771A" w:rsidRDefault="00F6771A" w:rsidP="00194B1B">
      <w:pPr>
        <w:pStyle w:val="Ttulo2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Toc452368767"/>
      <w:r w:rsidRPr="00F6771A">
        <w:rPr>
          <w:rFonts w:ascii="Times New Roman" w:hAnsi="Times New Roman" w:cs="Times New Roman"/>
          <w:color w:val="auto"/>
          <w:sz w:val="24"/>
          <w:szCs w:val="24"/>
        </w:rPr>
        <w:t>7.1 CARGA HORÁRIA TOTAL</w:t>
      </w:r>
      <w:bookmarkEnd w:id="13"/>
    </w:p>
    <w:p w:rsidR="00A943CD" w:rsidRPr="00017183" w:rsidRDefault="007251E3" w:rsidP="00D83D06">
      <w:pPr>
        <w:spacing w:before="240" w:line="360" w:lineRule="auto"/>
        <w:ind w:firstLine="708"/>
        <w:jc w:val="both"/>
        <w:rPr>
          <w:b/>
        </w:rPr>
      </w:pPr>
      <w:r>
        <w:t>A duração do curso será 160 horas, dividida</w:t>
      </w:r>
      <w:r w:rsidR="00A943CD" w:rsidRPr="00017183">
        <w:t xml:space="preserve">s em módulos, sendo </w:t>
      </w:r>
      <w:r w:rsidR="002355DC">
        <w:t>110 horas presenciais e 5</w:t>
      </w:r>
      <w:r w:rsidR="00A943CD" w:rsidRPr="00017183">
        <w:t xml:space="preserve">0 horas </w:t>
      </w:r>
      <w:r>
        <w:t>à</w:t>
      </w:r>
      <w:r w:rsidR="00A943CD" w:rsidRPr="00017183">
        <w:t xml:space="preserve"> distância.</w:t>
      </w:r>
      <w:r w:rsidR="00A943CD" w:rsidRPr="00017183">
        <w:rPr>
          <w:b/>
        </w:rPr>
        <w:t xml:space="preserve"> </w:t>
      </w:r>
    </w:p>
    <w:p w:rsidR="00A943CD" w:rsidRPr="00017183" w:rsidRDefault="00A943CD" w:rsidP="00734F42">
      <w:pPr>
        <w:spacing w:line="360" w:lineRule="auto"/>
        <w:jc w:val="both"/>
        <w:rPr>
          <w:b/>
        </w:rPr>
      </w:pPr>
    </w:p>
    <w:p w:rsidR="00A943CD" w:rsidRPr="00F6771A" w:rsidRDefault="00F6771A" w:rsidP="00194B1B">
      <w:pPr>
        <w:pStyle w:val="Ttulo2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Toc452368768"/>
      <w:r w:rsidRPr="00F6771A">
        <w:rPr>
          <w:rFonts w:ascii="Times New Roman" w:hAnsi="Times New Roman" w:cs="Times New Roman"/>
          <w:color w:val="auto"/>
          <w:sz w:val="24"/>
          <w:szCs w:val="24"/>
        </w:rPr>
        <w:t>7.2 HORÁRIOS DE EXECUÇÃO</w:t>
      </w:r>
      <w:bookmarkEnd w:id="14"/>
    </w:p>
    <w:p w:rsidR="00A943CD" w:rsidRPr="00017183" w:rsidRDefault="00A943CD" w:rsidP="00734F42">
      <w:pPr>
        <w:spacing w:line="360" w:lineRule="auto"/>
        <w:ind w:firstLine="708"/>
        <w:jc w:val="both"/>
      </w:pPr>
    </w:p>
    <w:p w:rsidR="00A943CD" w:rsidRPr="00017183" w:rsidRDefault="00A943CD" w:rsidP="00734F42">
      <w:pPr>
        <w:spacing w:line="360" w:lineRule="auto"/>
        <w:ind w:firstLine="708"/>
        <w:jc w:val="both"/>
        <w:rPr>
          <w:b/>
        </w:rPr>
      </w:pPr>
      <w:r w:rsidRPr="00017183">
        <w:t xml:space="preserve">O </w:t>
      </w:r>
      <w:r w:rsidR="007251E3">
        <w:t xml:space="preserve">regime do </w:t>
      </w:r>
      <w:r w:rsidRPr="00017183">
        <w:t xml:space="preserve">curso </w:t>
      </w:r>
      <w:r w:rsidR="00EF4C09">
        <w:t xml:space="preserve">ocorrerá às sextas-feiras à noite (3 horas) e sábados (8 horas). </w:t>
      </w:r>
      <w:r w:rsidRPr="00017183">
        <w:t xml:space="preserve">A duração total do curso será de </w:t>
      </w:r>
      <w:r w:rsidR="004B4D80">
        <w:t xml:space="preserve">quase </w:t>
      </w:r>
      <w:r w:rsidRPr="00017183">
        <w:t>4 meses.</w:t>
      </w:r>
      <w:r w:rsidR="004B4D80">
        <w:t xml:space="preserve"> A previsão de início é para o dia 19 de agosto de 2016.</w:t>
      </w:r>
    </w:p>
    <w:p w:rsidR="00A943CD" w:rsidRPr="00017183" w:rsidRDefault="00A943CD" w:rsidP="00734F42">
      <w:pPr>
        <w:spacing w:line="360" w:lineRule="auto"/>
        <w:jc w:val="both"/>
        <w:rPr>
          <w:b/>
        </w:rPr>
      </w:pPr>
    </w:p>
    <w:p w:rsidR="00A943CD" w:rsidRPr="00F6771A" w:rsidRDefault="00F6771A" w:rsidP="00194B1B">
      <w:pPr>
        <w:pStyle w:val="Ttulo2"/>
        <w:rPr>
          <w:rFonts w:ascii="Times New Roman" w:hAnsi="Times New Roman" w:cs="Times New Roman"/>
          <w:color w:val="auto"/>
          <w:sz w:val="24"/>
          <w:szCs w:val="24"/>
        </w:rPr>
      </w:pPr>
      <w:bookmarkStart w:id="15" w:name="_Toc452368769"/>
      <w:r w:rsidRPr="00F6771A">
        <w:rPr>
          <w:rFonts w:ascii="Times New Roman" w:hAnsi="Times New Roman" w:cs="Times New Roman"/>
          <w:color w:val="auto"/>
          <w:sz w:val="24"/>
          <w:szCs w:val="24"/>
        </w:rPr>
        <w:t>7.3 FORMAS DE DESENVOLVIMENTO DAS ATIVIDADES</w:t>
      </w:r>
      <w:bookmarkEnd w:id="15"/>
    </w:p>
    <w:p w:rsidR="00A943CD" w:rsidRPr="00017183" w:rsidRDefault="00A943CD" w:rsidP="00734F42">
      <w:pPr>
        <w:spacing w:line="360" w:lineRule="auto"/>
        <w:ind w:firstLine="708"/>
        <w:jc w:val="both"/>
      </w:pPr>
    </w:p>
    <w:p w:rsidR="00A943CD" w:rsidRPr="00017183" w:rsidRDefault="00A943CD" w:rsidP="00734F42">
      <w:pPr>
        <w:spacing w:line="360" w:lineRule="auto"/>
        <w:ind w:firstLine="708"/>
        <w:jc w:val="both"/>
      </w:pPr>
      <w:r w:rsidRPr="00017183">
        <w:t>As aulas serão ministradas no municípi</w:t>
      </w:r>
      <w:r w:rsidR="004B4D80">
        <w:t>o</w:t>
      </w:r>
      <w:r w:rsidRPr="00017183">
        <w:t xml:space="preserve"> de Rio do Sul na Unidade Urbana do IFC</w:t>
      </w:r>
      <w:r w:rsidR="004B4D80">
        <w:t xml:space="preserve"> ou</w:t>
      </w:r>
      <w:r w:rsidR="00A36821">
        <w:t>, preferencialmente,</w:t>
      </w:r>
      <w:r w:rsidR="004B4D80">
        <w:t xml:space="preserve"> no CEDUP</w:t>
      </w:r>
      <w:r w:rsidRPr="00017183">
        <w:t xml:space="preserve">, </w:t>
      </w:r>
      <w:r w:rsidR="004B4D80">
        <w:t xml:space="preserve">conforme melhor couber no ensalamento, </w:t>
      </w:r>
      <w:r w:rsidRPr="00017183">
        <w:t xml:space="preserve">podendo ainda haver visitas técnicas </w:t>
      </w:r>
      <w:r w:rsidR="004B4D80">
        <w:t>a propriedades e meliponários</w:t>
      </w:r>
      <w:r w:rsidRPr="00017183">
        <w:t xml:space="preserve"> da região.</w:t>
      </w:r>
    </w:p>
    <w:p w:rsidR="00A943CD" w:rsidRPr="00017183" w:rsidRDefault="00A943CD" w:rsidP="00734F42">
      <w:pPr>
        <w:spacing w:line="360" w:lineRule="auto"/>
        <w:ind w:firstLine="708"/>
        <w:jc w:val="both"/>
      </w:pPr>
      <w:r w:rsidRPr="00017183">
        <w:t>Os ambientes de aprendizagem serão:</w:t>
      </w:r>
    </w:p>
    <w:p w:rsidR="00A943CD" w:rsidRPr="00017183" w:rsidRDefault="00A943CD" w:rsidP="00734F42">
      <w:pPr>
        <w:spacing w:line="360" w:lineRule="auto"/>
        <w:jc w:val="both"/>
      </w:pPr>
      <w:r w:rsidRPr="00017183">
        <w:t>- Sala de aula;</w:t>
      </w:r>
    </w:p>
    <w:p w:rsidR="00A943CD" w:rsidRPr="00017183" w:rsidRDefault="00A943CD" w:rsidP="00734F42">
      <w:pPr>
        <w:spacing w:line="360" w:lineRule="auto"/>
        <w:jc w:val="both"/>
      </w:pPr>
      <w:r w:rsidRPr="00017183">
        <w:t xml:space="preserve">- </w:t>
      </w:r>
      <w:r w:rsidR="004B4D80">
        <w:t>Meliponários e propriedades rurais e urbanas da região</w:t>
      </w:r>
      <w:r w:rsidRPr="00017183">
        <w:t>.</w:t>
      </w:r>
    </w:p>
    <w:p w:rsidR="00A943CD" w:rsidRPr="00017183" w:rsidRDefault="00A943CD" w:rsidP="00734F42">
      <w:pPr>
        <w:spacing w:line="360" w:lineRule="auto"/>
        <w:ind w:firstLine="708"/>
        <w:jc w:val="both"/>
        <w:rPr>
          <w:b/>
        </w:rPr>
      </w:pPr>
      <w:r w:rsidRPr="00017183">
        <w:t>No</w:t>
      </w:r>
      <w:r w:rsidR="004B4D80">
        <w:t>s</w:t>
      </w:r>
      <w:r w:rsidRPr="00017183">
        <w:t xml:space="preserve"> </w:t>
      </w:r>
      <w:r w:rsidR="004B4D80">
        <w:t>meliponários</w:t>
      </w:r>
      <w:r w:rsidRPr="00017183">
        <w:t xml:space="preserve"> serão executadas atividades </w:t>
      </w:r>
      <w:r w:rsidR="004B4D80">
        <w:t xml:space="preserve">tanto </w:t>
      </w:r>
      <w:r w:rsidRPr="00017183">
        <w:t xml:space="preserve">teóricas </w:t>
      </w:r>
      <w:r w:rsidR="004B4D80">
        <w:t>quanto</w:t>
      </w:r>
      <w:r w:rsidRPr="00017183">
        <w:t xml:space="preserve"> práticas, </w:t>
      </w:r>
      <w:r w:rsidR="004B4D80">
        <w:t xml:space="preserve">enquanto que </w:t>
      </w:r>
      <w:r w:rsidRPr="00017183">
        <w:t xml:space="preserve">na sala de aula serão </w:t>
      </w:r>
      <w:r w:rsidR="004B4D80">
        <w:t>executadas</w:t>
      </w:r>
      <w:r w:rsidRPr="00017183">
        <w:t xml:space="preserve"> as atividades teóricas e as avaliações </w:t>
      </w:r>
      <w:r w:rsidR="00401BE1">
        <w:t>escritas</w:t>
      </w:r>
      <w:r w:rsidR="004B4D80">
        <w:t xml:space="preserve">, além da socialização </w:t>
      </w:r>
      <w:r w:rsidR="00401BE1">
        <w:t xml:space="preserve">avaliativa </w:t>
      </w:r>
      <w:r w:rsidR="004B4D80">
        <w:t>dos resultados obtidos, a qual também poderá ocorrer nos meliponários</w:t>
      </w:r>
      <w:r w:rsidRPr="00017183">
        <w:t>.</w:t>
      </w:r>
    </w:p>
    <w:p w:rsidR="00A943CD" w:rsidRPr="00017183" w:rsidRDefault="00A943CD" w:rsidP="00734F42">
      <w:pPr>
        <w:spacing w:line="360" w:lineRule="auto"/>
        <w:jc w:val="both"/>
      </w:pPr>
    </w:p>
    <w:p w:rsidR="00A943CD" w:rsidRPr="00F6771A" w:rsidRDefault="00F6771A" w:rsidP="00F6771A">
      <w:pPr>
        <w:pStyle w:val="Ttulo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" w:name="_Toc452368770"/>
      <w:r w:rsidRPr="00F6771A">
        <w:rPr>
          <w:rFonts w:ascii="Times New Roman" w:hAnsi="Times New Roman" w:cs="Times New Roman"/>
          <w:color w:val="auto"/>
          <w:sz w:val="24"/>
          <w:szCs w:val="24"/>
        </w:rPr>
        <w:t>7.4 RECURSOS</w:t>
      </w:r>
      <w:bookmarkEnd w:id="16"/>
    </w:p>
    <w:p w:rsidR="00A943CD" w:rsidRPr="00017183" w:rsidRDefault="002355DC" w:rsidP="002355DC">
      <w:pPr>
        <w:spacing w:before="240" w:line="360" w:lineRule="auto"/>
        <w:ind w:firstLine="708"/>
        <w:jc w:val="both"/>
      </w:pPr>
      <w:r>
        <w:t>Com relação a</w:t>
      </w:r>
      <w:r w:rsidR="00F6771A">
        <w:t>os recursos humanos, materiais, equipamentos, infraestrutura e legislação, s</w:t>
      </w:r>
      <w:r w:rsidR="00A943CD" w:rsidRPr="00017183">
        <w:t>erão necessários para execução das atividades:</w:t>
      </w:r>
    </w:p>
    <w:p w:rsidR="00A943CD" w:rsidRPr="00017183" w:rsidRDefault="00A943CD" w:rsidP="00734F42">
      <w:pPr>
        <w:spacing w:line="360" w:lineRule="auto"/>
        <w:jc w:val="both"/>
      </w:pPr>
      <w:r w:rsidRPr="00017183">
        <w:t>-</w:t>
      </w:r>
      <w:r w:rsidR="00302C8C">
        <w:t xml:space="preserve"> </w:t>
      </w:r>
      <w:r w:rsidRPr="00017183">
        <w:t>Disponibilização por parte do IFC de projetor (datashow) nos dias e horários do curso</w:t>
      </w:r>
      <w:r w:rsidR="002355DC">
        <w:t xml:space="preserve"> em uma sala de aula</w:t>
      </w:r>
      <w:r w:rsidRPr="00017183">
        <w:t>.</w:t>
      </w:r>
    </w:p>
    <w:p w:rsidR="00A943CD" w:rsidRPr="00302C8C" w:rsidRDefault="00A943CD" w:rsidP="00734F42">
      <w:pPr>
        <w:spacing w:line="360" w:lineRule="auto"/>
        <w:jc w:val="both"/>
      </w:pPr>
      <w:r w:rsidRPr="00302C8C">
        <w:t>-</w:t>
      </w:r>
      <w:r w:rsidR="00302C8C">
        <w:t xml:space="preserve"> </w:t>
      </w:r>
      <w:r w:rsidRPr="00302C8C">
        <w:t xml:space="preserve">Disponibilização por parte do IFC de 1 Professor coordenador para </w:t>
      </w:r>
      <w:r w:rsidR="002355DC" w:rsidRPr="00302C8C">
        <w:t>o</w:t>
      </w:r>
      <w:r w:rsidRPr="00302C8C">
        <w:t xml:space="preserve"> curso para planejamento e acompanhamento durante a execução da qualificação.</w:t>
      </w:r>
    </w:p>
    <w:p w:rsidR="00A943CD" w:rsidRPr="00302C8C" w:rsidRDefault="00A943CD" w:rsidP="00734F42">
      <w:pPr>
        <w:spacing w:line="360" w:lineRule="auto"/>
        <w:jc w:val="both"/>
      </w:pPr>
      <w:r w:rsidRPr="00302C8C">
        <w:lastRenderedPageBreak/>
        <w:t>-</w:t>
      </w:r>
      <w:r w:rsidR="00302C8C">
        <w:t xml:space="preserve"> </w:t>
      </w:r>
      <w:r w:rsidRPr="00302C8C">
        <w:t>Disponibilização por parte do IFC de um veículo e combustível para deslocamento do docente</w:t>
      </w:r>
      <w:r w:rsidR="002355DC" w:rsidRPr="00302C8C">
        <w:t>, se necessário</w:t>
      </w:r>
      <w:r w:rsidRPr="00302C8C">
        <w:t>.</w:t>
      </w:r>
    </w:p>
    <w:p w:rsidR="00A943CD" w:rsidRPr="00017183" w:rsidRDefault="00A943CD" w:rsidP="00734F42">
      <w:pPr>
        <w:spacing w:line="360" w:lineRule="auto"/>
        <w:jc w:val="both"/>
      </w:pPr>
    </w:p>
    <w:p w:rsidR="00A943CD" w:rsidRPr="00F6771A" w:rsidRDefault="00F6771A" w:rsidP="00A17BB0">
      <w:pPr>
        <w:pStyle w:val="Ttulo2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452368771"/>
      <w:r w:rsidRPr="00F6771A">
        <w:rPr>
          <w:rFonts w:ascii="Times New Roman" w:hAnsi="Times New Roman" w:cs="Times New Roman"/>
          <w:color w:val="auto"/>
          <w:sz w:val="24"/>
          <w:szCs w:val="24"/>
        </w:rPr>
        <w:t>7.5 CRITÉRIOS DE SELEÇÃO</w:t>
      </w:r>
      <w:bookmarkEnd w:id="17"/>
    </w:p>
    <w:p w:rsidR="00A943CD" w:rsidRPr="00017183" w:rsidRDefault="00A943CD" w:rsidP="002355DC">
      <w:pPr>
        <w:spacing w:before="240" w:line="360" w:lineRule="auto"/>
        <w:jc w:val="both"/>
      </w:pPr>
      <w:r w:rsidRPr="00017183">
        <w:tab/>
        <w:t>A ser definido em Edital específico.</w:t>
      </w:r>
      <w:r w:rsidR="00141DE0">
        <w:t xml:space="preserve"> </w:t>
      </w:r>
    </w:p>
    <w:p w:rsidR="00A943CD" w:rsidRPr="00017183" w:rsidRDefault="00A943CD" w:rsidP="00734F42">
      <w:pPr>
        <w:spacing w:line="360" w:lineRule="auto"/>
        <w:jc w:val="both"/>
        <w:rPr>
          <w:b/>
        </w:rPr>
      </w:pPr>
    </w:p>
    <w:p w:rsidR="00A943CD" w:rsidRPr="00A17BB0" w:rsidRDefault="00A943CD" w:rsidP="00A17BB0">
      <w:pPr>
        <w:pStyle w:val="Ttulo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8" w:name="_Toc452368772"/>
      <w:r w:rsidRPr="00A17BB0">
        <w:rPr>
          <w:rFonts w:ascii="Times New Roman" w:hAnsi="Times New Roman" w:cs="Times New Roman"/>
          <w:b/>
          <w:color w:val="auto"/>
          <w:sz w:val="24"/>
          <w:szCs w:val="24"/>
        </w:rPr>
        <w:t>8 RESULTADOS ESPERADOS – AVALIAÇÃO</w:t>
      </w:r>
      <w:bookmarkEnd w:id="18"/>
    </w:p>
    <w:p w:rsidR="00A943CD" w:rsidRPr="00017183" w:rsidRDefault="00A943CD" w:rsidP="002355DC">
      <w:pPr>
        <w:spacing w:before="240" w:line="360" w:lineRule="auto"/>
        <w:ind w:firstLine="708"/>
        <w:jc w:val="both"/>
      </w:pPr>
      <w:r w:rsidRPr="00017183">
        <w:t xml:space="preserve">Os resultados esperados, a serem verificados através de trabalhos desenvolvidos e/ou provas objetivas  e/ou descritivas </w:t>
      </w:r>
      <w:r w:rsidR="00243364">
        <w:t xml:space="preserve">ou práticas </w:t>
      </w:r>
      <w:r w:rsidRPr="00017183">
        <w:t xml:space="preserve">conforme o </w:t>
      </w:r>
      <w:r w:rsidR="00401BE1">
        <w:t>andamento</w:t>
      </w:r>
      <w:r w:rsidRPr="00017183">
        <w:t xml:space="preserve"> d</w:t>
      </w:r>
      <w:r w:rsidR="00243364">
        <w:t>a</w:t>
      </w:r>
      <w:r w:rsidRPr="00017183">
        <w:t xml:space="preserve"> turma, estão apresentados </w:t>
      </w:r>
      <w:r w:rsidR="00302C8C">
        <w:t>n</w:t>
      </w:r>
      <w:r w:rsidRPr="00017183">
        <w:t>o Anexo 1.</w:t>
      </w:r>
    </w:p>
    <w:p w:rsidR="00A943CD" w:rsidRPr="00017183" w:rsidRDefault="00A943CD" w:rsidP="00734F42">
      <w:pPr>
        <w:spacing w:line="360" w:lineRule="auto"/>
        <w:jc w:val="both"/>
        <w:rPr>
          <w:b/>
        </w:rPr>
      </w:pPr>
    </w:p>
    <w:p w:rsidR="00A943CD" w:rsidRPr="00A17BB0" w:rsidRDefault="00A943CD" w:rsidP="00A17BB0">
      <w:pPr>
        <w:pStyle w:val="Ttulo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9" w:name="_Toc452368773"/>
      <w:r w:rsidRPr="00A17BB0">
        <w:rPr>
          <w:rFonts w:ascii="Times New Roman" w:hAnsi="Times New Roman" w:cs="Times New Roman"/>
          <w:b/>
          <w:color w:val="auto"/>
          <w:sz w:val="24"/>
          <w:szCs w:val="24"/>
        </w:rPr>
        <w:t>9 CRONOGRAMA DE EXECUÇÃO</w:t>
      </w:r>
      <w:bookmarkEnd w:id="19"/>
    </w:p>
    <w:p w:rsidR="00A943CD" w:rsidRPr="00302C8C" w:rsidRDefault="00A943CD" w:rsidP="002355DC">
      <w:pPr>
        <w:spacing w:before="240" w:line="360" w:lineRule="auto"/>
        <w:ind w:firstLine="708"/>
        <w:jc w:val="both"/>
      </w:pPr>
      <w:r w:rsidRPr="00017183">
        <w:t xml:space="preserve">O curso iniciará em </w:t>
      </w:r>
      <w:r w:rsidR="00F67149">
        <w:t>19 de agosto</w:t>
      </w:r>
      <w:r w:rsidRPr="00017183">
        <w:t xml:space="preserve"> de 2016</w:t>
      </w:r>
      <w:r w:rsidR="00F67149">
        <w:t>, com a oferta de 60 vagas</w:t>
      </w:r>
      <w:r w:rsidR="00243364">
        <w:rPr>
          <w:color w:val="FF0000"/>
        </w:rPr>
        <w:t xml:space="preserve"> </w:t>
      </w:r>
      <w:r w:rsidR="00243364" w:rsidRPr="00302C8C">
        <w:t>e se estenderá até completar as 160 horas, somando a parte presencial e à distância</w:t>
      </w:r>
      <w:r w:rsidRPr="00302C8C">
        <w:t>.</w:t>
      </w:r>
    </w:p>
    <w:p w:rsidR="00A943CD" w:rsidRPr="00017183" w:rsidRDefault="00A943CD" w:rsidP="00734F42">
      <w:pPr>
        <w:spacing w:line="360" w:lineRule="auto"/>
        <w:jc w:val="both"/>
        <w:rPr>
          <w:b/>
        </w:rPr>
      </w:pP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1"/>
        <w:gridCol w:w="850"/>
        <w:gridCol w:w="567"/>
        <w:gridCol w:w="681"/>
        <w:gridCol w:w="630"/>
        <w:gridCol w:w="639"/>
        <w:gridCol w:w="744"/>
        <w:gridCol w:w="850"/>
      </w:tblGrid>
      <w:tr w:rsidR="00243364" w:rsidRPr="00017183" w:rsidTr="009C414A">
        <w:tc>
          <w:tcPr>
            <w:tcW w:w="3681" w:type="dxa"/>
            <w:vMerge w:val="restart"/>
            <w:vAlign w:val="center"/>
          </w:tcPr>
          <w:p w:rsidR="00A943CD" w:rsidRPr="00017183" w:rsidRDefault="00A943CD" w:rsidP="00734F42">
            <w:pPr>
              <w:spacing w:line="360" w:lineRule="auto"/>
              <w:jc w:val="center"/>
              <w:rPr>
                <w:b/>
              </w:rPr>
            </w:pPr>
            <w:r w:rsidRPr="00017183">
              <w:rPr>
                <w:b/>
              </w:rPr>
              <w:t>Atividades a serem realizadas</w:t>
            </w:r>
          </w:p>
        </w:tc>
        <w:tc>
          <w:tcPr>
            <w:tcW w:w="4961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943CD" w:rsidRPr="00017183" w:rsidRDefault="00A943CD" w:rsidP="00734F42">
            <w:pPr>
              <w:spacing w:line="360" w:lineRule="auto"/>
              <w:jc w:val="center"/>
              <w:rPr>
                <w:b/>
              </w:rPr>
            </w:pPr>
            <w:r w:rsidRPr="00017183">
              <w:rPr>
                <w:b/>
              </w:rPr>
              <w:t>2016 (Meses de Execução)</w:t>
            </w:r>
          </w:p>
        </w:tc>
      </w:tr>
      <w:tr w:rsidR="009C414A" w:rsidRPr="00017183" w:rsidTr="009C414A">
        <w:tc>
          <w:tcPr>
            <w:tcW w:w="3681" w:type="dxa"/>
            <w:vMerge/>
            <w:vAlign w:val="center"/>
          </w:tcPr>
          <w:p w:rsidR="009C414A" w:rsidRPr="00017183" w:rsidRDefault="009C414A" w:rsidP="00734F42">
            <w:pPr>
              <w:spacing w:line="360" w:lineRule="auto"/>
              <w:jc w:val="center"/>
            </w:pPr>
          </w:p>
        </w:tc>
        <w:tc>
          <w:tcPr>
            <w:tcW w:w="850" w:type="dxa"/>
            <w:shd w:val="clear" w:color="auto" w:fill="CCFFFF"/>
            <w:vAlign w:val="center"/>
          </w:tcPr>
          <w:p w:rsidR="009C414A" w:rsidRPr="00017183" w:rsidRDefault="009C414A" w:rsidP="00734F42">
            <w:pPr>
              <w:spacing w:line="360" w:lineRule="auto"/>
              <w:jc w:val="center"/>
            </w:pPr>
            <w:r>
              <w:t>Jun</w:t>
            </w:r>
          </w:p>
        </w:tc>
        <w:tc>
          <w:tcPr>
            <w:tcW w:w="567" w:type="dxa"/>
            <w:shd w:val="clear" w:color="auto" w:fill="CCFFFF"/>
            <w:vAlign w:val="center"/>
          </w:tcPr>
          <w:p w:rsidR="009C414A" w:rsidRPr="00017183" w:rsidRDefault="009C414A" w:rsidP="00734F42">
            <w:pPr>
              <w:spacing w:line="360" w:lineRule="auto"/>
              <w:jc w:val="center"/>
            </w:pPr>
            <w:r>
              <w:t>Jul</w:t>
            </w:r>
          </w:p>
        </w:tc>
        <w:tc>
          <w:tcPr>
            <w:tcW w:w="681" w:type="dxa"/>
            <w:shd w:val="clear" w:color="auto" w:fill="CCFFFF"/>
            <w:vAlign w:val="center"/>
          </w:tcPr>
          <w:p w:rsidR="009C414A" w:rsidRPr="00017183" w:rsidRDefault="009C414A" w:rsidP="00734F42">
            <w:pPr>
              <w:spacing w:line="360" w:lineRule="auto"/>
              <w:jc w:val="center"/>
            </w:pPr>
            <w:r>
              <w:t>Ago</w:t>
            </w:r>
          </w:p>
        </w:tc>
        <w:tc>
          <w:tcPr>
            <w:tcW w:w="630" w:type="dxa"/>
            <w:shd w:val="clear" w:color="auto" w:fill="CCFFFF"/>
            <w:vAlign w:val="center"/>
          </w:tcPr>
          <w:p w:rsidR="009C414A" w:rsidRPr="00017183" w:rsidRDefault="009C414A" w:rsidP="00734F42">
            <w:pPr>
              <w:spacing w:line="360" w:lineRule="auto"/>
              <w:jc w:val="center"/>
            </w:pPr>
            <w:r>
              <w:t>Set</w:t>
            </w:r>
          </w:p>
        </w:tc>
        <w:tc>
          <w:tcPr>
            <w:tcW w:w="639" w:type="dxa"/>
            <w:shd w:val="clear" w:color="auto" w:fill="CCFFFF"/>
            <w:vAlign w:val="center"/>
          </w:tcPr>
          <w:p w:rsidR="009C414A" w:rsidRPr="00017183" w:rsidRDefault="009C414A" w:rsidP="00734F42">
            <w:pPr>
              <w:spacing w:line="360" w:lineRule="auto"/>
              <w:jc w:val="center"/>
            </w:pPr>
            <w:r>
              <w:t>Out</w:t>
            </w:r>
          </w:p>
        </w:tc>
        <w:tc>
          <w:tcPr>
            <w:tcW w:w="744" w:type="dxa"/>
            <w:shd w:val="clear" w:color="auto" w:fill="CCFFFF"/>
            <w:vAlign w:val="center"/>
          </w:tcPr>
          <w:p w:rsidR="009C414A" w:rsidRPr="00017183" w:rsidRDefault="009C414A" w:rsidP="00734F42">
            <w:pPr>
              <w:spacing w:line="360" w:lineRule="auto"/>
              <w:jc w:val="center"/>
            </w:pPr>
            <w:r>
              <w:t>Nov</w:t>
            </w:r>
          </w:p>
        </w:tc>
        <w:tc>
          <w:tcPr>
            <w:tcW w:w="850" w:type="dxa"/>
            <w:shd w:val="clear" w:color="auto" w:fill="CCFFFF"/>
            <w:vAlign w:val="center"/>
          </w:tcPr>
          <w:p w:rsidR="009C414A" w:rsidRPr="00017183" w:rsidRDefault="009C414A" w:rsidP="00734F42">
            <w:pPr>
              <w:spacing w:line="360" w:lineRule="auto"/>
              <w:jc w:val="center"/>
            </w:pPr>
            <w:r>
              <w:t>Dez</w:t>
            </w:r>
          </w:p>
        </w:tc>
      </w:tr>
      <w:tr w:rsidR="009C414A" w:rsidRPr="00017183" w:rsidTr="009C414A">
        <w:tc>
          <w:tcPr>
            <w:tcW w:w="3681" w:type="dxa"/>
            <w:vAlign w:val="center"/>
          </w:tcPr>
          <w:p w:rsidR="009C414A" w:rsidRPr="00017183" w:rsidRDefault="009C414A" w:rsidP="00734F42">
            <w:pPr>
              <w:spacing w:line="360" w:lineRule="auto"/>
            </w:pPr>
            <w:r w:rsidRPr="00017183">
              <w:t>1 Apresentação do Projeto</w:t>
            </w:r>
          </w:p>
        </w:tc>
        <w:tc>
          <w:tcPr>
            <w:tcW w:w="850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  <w:r>
              <w:t xml:space="preserve">X </w:t>
            </w:r>
          </w:p>
        </w:tc>
        <w:tc>
          <w:tcPr>
            <w:tcW w:w="567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681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630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639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744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850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</w:tr>
      <w:tr w:rsidR="009C414A" w:rsidRPr="00017183" w:rsidTr="009C414A">
        <w:tc>
          <w:tcPr>
            <w:tcW w:w="3681" w:type="dxa"/>
            <w:vAlign w:val="center"/>
          </w:tcPr>
          <w:p w:rsidR="009C414A" w:rsidRPr="00017183" w:rsidRDefault="009C414A" w:rsidP="00734F42">
            <w:pPr>
              <w:spacing w:line="360" w:lineRule="auto"/>
            </w:pPr>
            <w:r>
              <w:t>2</w:t>
            </w:r>
            <w:r w:rsidRPr="00017183">
              <w:t xml:space="preserve"> </w:t>
            </w:r>
            <w:r>
              <w:t>Divulgação do Projeto</w:t>
            </w:r>
          </w:p>
        </w:tc>
        <w:tc>
          <w:tcPr>
            <w:tcW w:w="850" w:type="dxa"/>
            <w:vAlign w:val="center"/>
          </w:tcPr>
          <w:p w:rsidR="009C414A" w:rsidRPr="00017183" w:rsidRDefault="009C414A" w:rsidP="009C414A">
            <w:pPr>
              <w:spacing w:line="360" w:lineRule="auto"/>
              <w:jc w:val="center"/>
            </w:pPr>
            <w:r w:rsidRPr="00017183">
              <w:t>X</w:t>
            </w:r>
          </w:p>
        </w:tc>
        <w:tc>
          <w:tcPr>
            <w:tcW w:w="567" w:type="dxa"/>
            <w:vAlign w:val="center"/>
          </w:tcPr>
          <w:p w:rsidR="009C414A" w:rsidRPr="00017183" w:rsidRDefault="009C414A" w:rsidP="009C414A">
            <w:pPr>
              <w:spacing w:line="360" w:lineRule="auto"/>
              <w:jc w:val="center"/>
            </w:pPr>
            <w:r>
              <w:t>X</w:t>
            </w:r>
          </w:p>
        </w:tc>
        <w:tc>
          <w:tcPr>
            <w:tcW w:w="681" w:type="dxa"/>
            <w:vAlign w:val="center"/>
          </w:tcPr>
          <w:p w:rsidR="009C414A" w:rsidRPr="00017183" w:rsidRDefault="009C414A" w:rsidP="009C414A">
            <w:pPr>
              <w:spacing w:line="360" w:lineRule="auto"/>
            </w:pPr>
            <w:r>
              <w:t>X</w:t>
            </w:r>
          </w:p>
        </w:tc>
        <w:tc>
          <w:tcPr>
            <w:tcW w:w="630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639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744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850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</w:tr>
      <w:tr w:rsidR="009C414A" w:rsidRPr="00017183" w:rsidTr="009C414A">
        <w:tc>
          <w:tcPr>
            <w:tcW w:w="3681" w:type="dxa"/>
            <w:vAlign w:val="center"/>
          </w:tcPr>
          <w:p w:rsidR="009C414A" w:rsidRPr="00017183" w:rsidRDefault="009C414A" w:rsidP="00734F42">
            <w:pPr>
              <w:spacing w:line="360" w:lineRule="auto"/>
            </w:pPr>
            <w:r>
              <w:t>3 Seleção dos candidatos</w:t>
            </w:r>
          </w:p>
        </w:tc>
        <w:tc>
          <w:tcPr>
            <w:tcW w:w="850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  <w:r>
              <w:t xml:space="preserve">X </w:t>
            </w:r>
          </w:p>
        </w:tc>
        <w:tc>
          <w:tcPr>
            <w:tcW w:w="567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  <w:r>
              <w:t xml:space="preserve">X </w:t>
            </w:r>
          </w:p>
        </w:tc>
        <w:tc>
          <w:tcPr>
            <w:tcW w:w="681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630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639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744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850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</w:tr>
      <w:tr w:rsidR="009C414A" w:rsidRPr="00017183" w:rsidTr="009C414A">
        <w:tc>
          <w:tcPr>
            <w:tcW w:w="3681" w:type="dxa"/>
            <w:vAlign w:val="center"/>
          </w:tcPr>
          <w:p w:rsidR="009C414A" w:rsidRPr="00017183" w:rsidRDefault="009C414A" w:rsidP="00734F42">
            <w:pPr>
              <w:spacing w:line="360" w:lineRule="auto"/>
            </w:pPr>
            <w:r>
              <w:t>4</w:t>
            </w:r>
            <w:r w:rsidRPr="00017183">
              <w:t xml:space="preserve"> Elaboração dos planos de aula</w:t>
            </w:r>
          </w:p>
        </w:tc>
        <w:tc>
          <w:tcPr>
            <w:tcW w:w="850" w:type="dxa"/>
            <w:vAlign w:val="center"/>
          </w:tcPr>
          <w:p w:rsidR="009C414A" w:rsidRPr="00017183" w:rsidRDefault="009C414A" w:rsidP="009C414A">
            <w:pPr>
              <w:spacing w:line="360" w:lineRule="auto"/>
              <w:jc w:val="center"/>
            </w:pPr>
            <w:r w:rsidRPr="00017183">
              <w:t>X</w:t>
            </w:r>
          </w:p>
        </w:tc>
        <w:tc>
          <w:tcPr>
            <w:tcW w:w="567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  <w:r>
              <w:t>X</w:t>
            </w:r>
          </w:p>
        </w:tc>
        <w:tc>
          <w:tcPr>
            <w:tcW w:w="681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  <w:r>
              <w:t>X</w:t>
            </w:r>
          </w:p>
        </w:tc>
        <w:tc>
          <w:tcPr>
            <w:tcW w:w="630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639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744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850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</w:tr>
      <w:tr w:rsidR="009C414A" w:rsidRPr="00017183" w:rsidTr="009C414A">
        <w:tc>
          <w:tcPr>
            <w:tcW w:w="3681" w:type="dxa"/>
            <w:vAlign w:val="center"/>
          </w:tcPr>
          <w:p w:rsidR="009C414A" w:rsidRPr="00017183" w:rsidRDefault="009C414A" w:rsidP="00401BE1">
            <w:pPr>
              <w:spacing w:line="360" w:lineRule="auto"/>
            </w:pPr>
            <w:r>
              <w:t>5 Início das aulas</w:t>
            </w:r>
          </w:p>
        </w:tc>
        <w:tc>
          <w:tcPr>
            <w:tcW w:w="850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567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681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  <w:r>
              <w:t>X</w:t>
            </w:r>
          </w:p>
        </w:tc>
        <w:tc>
          <w:tcPr>
            <w:tcW w:w="630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639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744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850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</w:tr>
      <w:tr w:rsidR="009C414A" w:rsidRPr="00017183" w:rsidTr="009C414A">
        <w:tc>
          <w:tcPr>
            <w:tcW w:w="3681" w:type="dxa"/>
            <w:vAlign w:val="center"/>
          </w:tcPr>
          <w:p w:rsidR="009C414A" w:rsidRPr="00017183" w:rsidRDefault="009C414A" w:rsidP="00734F42">
            <w:pPr>
              <w:spacing w:line="360" w:lineRule="auto"/>
            </w:pPr>
            <w:r>
              <w:t>6 Avaliação do Projeto</w:t>
            </w:r>
          </w:p>
        </w:tc>
        <w:tc>
          <w:tcPr>
            <w:tcW w:w="850" w:type="dxa"/>
            <w:vAlign w:val="center"/>
          </w:tcPr>
          <w:p w:rsidR="009C414A" w:rsidRDefault="009C414A" w:rsidP="002355DC">
            <w:pPr>
              <w:spacing w:line="360" w:lineRule="auto"/>
              <w:jc w:val="center"/>
            </w:pPr>
          </w:p>
        </w:tc>
        <w:tc>
          <w:tcPr>
            <w:tcW w:w="567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681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630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  <w:r>
              <w:t>X</w:t>
            </w:r>
          </w:p>
        </w:tc>
        <w:tc>
          <w:tcPr>
            <w:tcW w:w="639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  <w:r w:rsidRPr="00017183">
              <w:t>X</w:t>
            </w:r>
          </w:p>
        </w:tc>
        <w:tc>
          <w:tcPr>
            <w:tcW w:w="744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  <w:r>
              <w:t>X</w:t>
            </w:r>
          </w:p>
        </w:tc>
        <w:tc>
          <w:tcPr>
            <w:tcW w:w="850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</w:tr>
      <w:tr w:rsidR="009C414A" w:rsidRPr="00017183" w:rsidTr="009C414A">
        <w:tc>
          <w:tcPr>
            <w:tcW w:w="3681" w:type="dxa"/>
            <w:vAlign w:val="center"/>
          </w:tcPr>
          <w:p w:rsidR="009C414A" w:rsidRPr="00017183" w:rsidRDefault="009C414A" w:rsidP="00734F42">
            <w:pPr>
              <w:spacing w:line="360" w:lineRule="auto"/>
            </w:pPr>
            <w:r>
              <w:t>7 Certificação da Turma</w:t>
            </w:r>
          </w:p>
        </w:tc>
        <w:tc>
          <w:tcPr>
            <w:tcW w:w="850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567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681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630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639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744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850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  <w:r>
              <w:t>X</w:t>
            </w:r>
          </w:p>
        </w:tc>
      </w:tr>
      <w:tr w:rsidR="009C414A" w:rsidRPr="00017183" w:rsidTr="009C414A">
        <w:tc>
          <w:tcPr>
            <w:tcW w:w="3681" w:type="dxa"/>
            <w:vAlign w:val="center"/>
          </w:tcPr>
          <w:p w:rsidR="009C414A" w:rsidRPr="00017183" w:rsidRDefault="009C414A" w:rsidP="00734F42">
            <w:pPr>
              <w:spacing w:line="360" w:lineRule="auto"/>
            </w:pPr>
            <w:r>
              <w:t>8</w:t>
            </w:r>
            <w:r w:rsidRPr="00017183">
              <w:t xml:space="preserve"> Entrega do Relatório</w:t>
            </w:r>
          </w:p>
        </w:tc>
        <w:tc>
          <w:tcPr>
            <w:tcW w:w="850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567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681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630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639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744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</w:p>
        </w:tc>
        <w:tc>
          <w:tcPr>
            <w:tcW w:w="850" w:type="dxa"/>
            <w:vAlign w:val="center"/>
          </w:tcPr>
          <w:p w:rsidR="009C414A" w:rsidRPr="00017183" w:rsidRDefault="009C414A" w:rsidP="002355DC">
            <w:pPr>
              <w:spacing w:line="360" w:lineRule="auto"/>
              <w:jc w:val="center"/>
            </w:pPr>
            <w:r>
              <w:t>X</w:t>
            </w:r>
          </w:p>
        </w:tc>
      </w:tr>
    </w:tbl>
    <w:p w:rsidR="00A943CD" w:rsidRPr="00017183" w:rsidRDefault="00A943CD" w:rsidP="00734F42">
      <w:pPr>
        <w:spacing w:line="360" w:lineRule="auto"/>
      </w:pPr>
    </w:p>
    <w:p w:rsidR="00A943CD" w:rsidRPr="00017183" w:rsidRDefault="00A943CD" w:rsidP="00734F42">
      <w:pPr>
        <w:spacing w:line="360" w:lineRule="auto"/>
      </w:pPr>
    </w:p>
    <w:p w:rsidR="002355DC" w:rsidRDefault="00A943CD" w:rsidP="00A17BB0">
      <w:pPr>
        <w:pStyle w:val="Ttulo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0" w:name="_Toc452368774"/>
      <w:r w:rsidRPr="00A17BB0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10 ORÇAMENTO</w:t>
      </w:r>
      <w:bookmarkEnd w:id="20"/>
      <w:r w:rsidRPr="00A17BB0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:rsidR="00C05355" w:rsidRPr="00C05355" w:rsidRDefault="00C05355" w:rsidP="009C414A">
      <w:pPr>
        <w:spacing w:before="240"/>
        <w:ind w:firstLine="709"/>
      </w:pPr>
      <w:bookmarkStart w:id="21" w:name="_Toc452368775"/>
      <w:r>
        <w:t>Para a execução do curso FIC em Meliponicultura, o IFC terá um custo aproximado conforme a planilha:</w:t>
      </w:r>
      <w:bookmarkEnd w:id="21"/>
    </w:p>
    <w:p w:rsidR="00A943CD" w:rsidRPr="00A17BB0" w:rsidRDefault="00A943CD" w:rsidP="009C414A">
      <w:pPr>
        <w:rPr>
          <w:b/>
        </w:rPr>
      </w:pPr>
    </w:p>
    <w:tbl>
      <w:tblPr>
        <w:tblW w:w="8615" w:type="dxa"/>
        <w:tblInd w:w="7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6"/>
        <w:gridCol w:w="1701"/>
        <w:gridCol w:w="1633"/>
        <w:gridCol w:w="1595"/>
      </w:tblGrid>
      <w:tr w:rsidR="00A943CD" w:rsidRPr="00017183" w:rsidTr="001515E2">
        <w:tc>
          <w:tcPr>
            <w:tcW w:w="861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943CD" w:rsidRPr="00017183" w:rsidRDefault="00A943CD" w:rsidP="00734F42">
            <w:pPr>
              <w:spacing w:before="100" w:beforeAutospacing="1" w:after="100" w:afterAutospacing="1" w:line="360" w:lineRule="auto"/>
              <w:jc w:val="center"/>
            </w:pPr>
            <w:r w:rsidRPr="00017183">
              <w:rPr>
                <w:rStyle w:val="Forte"/>
              </w:rPr>
              <w:t> ORÇAMENTO </w:t>
            </w:r>
          </w:p>
        </w:tc>
      </w:tr>
      <w:tr w:rsidR="00A943CD" w:rsidRPr="00017183" w:rsidTr="001515E2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943CD" w:rsidRPr="00017183" w:rsidRDefault="00A943CD" w:rsidP="00734F42">
            <w:pPr>
              <w:spacing w:before="100" w:beforeAutospacing="1" w:after="100" w:afterAutospacing="1" w:line="360" w:lineRule="auto"/>
            </w:pPr>
            <w:r w:rsidRPr="00017183">
              <w:rPr>
                <w:rStyle w:val="Forte"/>
              </w:rPr>
              <w:t>Material de Consumo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943CD" w:rsidRPr="00017183" w:rsidRDefault="00A943CD" w:rsidP="00734F42">
            <w:pPr>
              <w:spacing w:before="100" w:beforeAutospacing="1" w:after="100" w:afterAutospacing="1" w:line="360" w:lineRule="auto"/>
            </w:pPr>
            <w:r w:rsidRPr="00017183">
              <w:rPr>
                <w:rStyle w:val="Forte"/>
              </w:rPr>
              <w:t>Quantidade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943CD" w:rsidRPr="00017183" w:rsidRDefault="00A943CD" w:rsidP="00734F42">
            <w:pPr>
              <w:spacing w:before="100" w:beforeAutospacing="1" w:after="100" w:afterAutospacing="1" w:line="360" w:lineRule="auto"/>
            </w:pPr>
            <w:r w:rsidRPr="00017183">
              <w:rPr>
                <w:rStyle w:val="Forte"/>
              </w:rPr>
              <w:t>Valor (l)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943CD" w:rsidRPr="00017183" w:rsidRDefault="00A943CD" w:rsidP="00734F42">
            <w:pPr>
              <w:spacing w:before="100" w:beforeAutospacing="1" w:after="100" w:afterAutospacing="1" w:line="360" w:lineRule="auto"/>
            </w:pPr>
            <w:r w:rsidRPr="00017183">
              <w:rPr>
                <w:rStyle w:val="Forte"/>
              </w:rPr>
              <w:t>Total/ano</w:t>
            </w:r>
          </w:p>
        </w:tc>
      </w:tr>
      <w:tr w:rsidR="00A943CD" w:rsidRPr="00017183" w:rsidTr="001515E2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943CD" w:rsidRPr="00017183" w:rsidRDefault="00A943CD" w:rsidP="00734F42">
            <w:pPr>
              <w:spacing w:before="100" w:beforeAutospacing="1" w:after="100" w:afterAutospacing="1" w:line="360" w:lineRule="auto"/>
            </w:pPr>
            <w:r w:rsidRPr="00017183">
              <w:t>Combus</w:t>
            </w:r>
            <w:r w:rsidR="00401BE1">
              <w:t>tível para visitas, orientações</w:t>
            </w:r>
            <w:r w:rsidRPr="00017183">
              <w:t xml:space="preserve"> e aulas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943CD" w:rsidRPr="00017183" w:rsidRDefault="00850FB2" w:rsidP="00401BE1">
            <w:pPr>
              <w:spacing w:before="100" w:beforeAutospacing="1" w:after="100" w:afterAutospacing="1" w:line="360" w:lineRule="auto"/>
            </w:pPr>
            <w:r>
              <w:t>5</w:t>
            </w:r>
            <w:r w:rsidR="00401BE1">
              <w:t>0 litros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943CD" w:rsidRPr="00017183" w:rsidRDefault="00A943CD" w:rsidP="00734F42">
            <w:pPr>
              <w:spacing w:before="100" w:beforeAutospacing="1" w:after="100" w:afterAutospacing="1" w:line="360" w:lineRule="auto"/>
            </w:pPr>
            <w:r w:rsidRPr="00017183">
              <w:t>3,70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943CD" w:rsidRPr="00017183" w:rsidRDefault="00850FB2" w:rsidP="00734F42">
            <w:pPr>
              <w:spacing w:before="100" w:beforeAutospacing="1" w:after="100" w:afterAutospacing="1" w:line="360" w:lineRule="auto"/>
            </w:pPr>
            <w:r>
              <w:t>185</w:t>
            </w:r>
            <w:r w:rsidR="00A943CD" w:rsidRPr="00017183">
              <w:t>,00</w:t>
            </w:r>
          </w:p>
        </w:tc>
      </w:tr>
      <w:tr w:rsidR="00A943CD" w:rsidRPr="00017183" w:rsidTr="001515E2">
        <w:tc>
          <w:tcPr>
            <w:tcW w:w="702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943CD" w:rsidRPr="00017183" w:rsidRDefault="00A943CD" w:rsidP="00734F42">
            <w:pPr>
              <w:spacing w:before="100" w:beforeAutospacing="1" w:after="100" w:afterAutospacing="1" w:line="360" w:lineRule="auto"/>
            </w:pPr>
            <w:r w:rsidRPr="00017183">
              <w:rPr>
                <w:rStyle w:val="Forte"/>
              </w:rPr>
              <w:t> TOTAL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943CD" w:rsidRPr="00017183" w:rsidRDefault="00A943CD" w:rsidP="00734F42">
            <w:pPr>
              <w:spacing w:before="100" w:beforeAutospacing="1" w:after="100" w:afterAutospacing="1" w:line="360" w:lineRule="auto"/>
              <w:rPr>
                <w:b/>
              </w:rPr>
            </w:pPr>
            <w:r w:rsidRPr="00017183">
              <w:rPr>
                <w:b/>
              </w:rPr>
              <w:t xml:space="preserve">R$ </w:t>
            </w:r>
            <w:r w:rsidR="00850FB2">
              <w:rPr>
                <w:b/>
              </w:rPr>
              <w:t>185</w:t>
            </w:r>
            <w:r w:rsidRPr="00017183">
              <w:rPr>
                <w:b/>
              </w:rPr>
              <w:t>,00</w:t>
            </w:r>
          </w:p>
        </w:tc>
      </w:tr>
    </w:tbl>
    <w:p w:rsidR="00A943CD" w:rsidRPr="00017183" w:rsidRDefault="00A943CD" w:rsidP="00734F42">
      <w:pPr>
        <w:spacing w:line="360" w:lineRule="auto"/>
        <w:jc w:val="both"/>
        <w:rPr>
          <w:b/>
        </w:rPr>
      </w:pPr>
      <w:r w:rsidRPr="00017183">
        <w:rPr>
          <w:b/>
        </w:rPr>
        <w:t xml:space="preserve">   </w:t>
      </w:r>
    </w:p>
    <w:p w:rsidR="00A943CD" w:rsidRPr="00017183" w:rsidRDefault="00A943CD" w:rsidP="00734F42">
      <w:pPr>
        <w:spacing w:line="360" w:lineRule="auto"/>
        <w:ind w:firstLine="708"/>
        <w:jc w:val="both"/>
      </w:pPr>
      <w:r w:rsidRPr="00017183">
        <w:t xml:space="preserve">As demais despesas de custeio não foram apresentadas porque estão diluídas nos custos normais de manutenção e operação das instalações do IFC Campus Rio do Sul. </w:t>
      </w:r>
    </w:p>
    <w:p w:rsidR="00A943CD" w:rsidRPr="00017183" w:rsidRDefault="00EA5633" w:rsidP="00734F42">
      <w:pPr>
        <w:spacing w:line="360" w:lineRule="auto"/>
        <w:ind w:firstLine="708"/>
        <w:jc w:val="both"/>
        <w:rPr>
          <w:b/>
        </w:rPr>
      </w:pPr>
      <w:r>
        <w:t>Além disso o</w:t>
      </w:r>
      <w:r w:rsidR="00A943CD" w:rsidRPr="00017183">
        <w:t xml:space="preserve">s Instrutores </w:t>
      </w:r>
      <w:r w:rsidR="00850FB2">
        <w:t>são profissionais do próprio IFC, os quais já recebem o seu vencimento dentro do orçamento</w:t>
      </w:r>
      <w:r w:rsidR="00A943CD" w:rsidRPr="00017183">
        <w:t>.</w:t>
      </w:r>
    </w:p>
    <w:p w:rsidR="00A943CD" w:rsidRPr="00017183" w:rsidRDefault="00A943CD" w:rsidP="00734F42">
      <w:pPr>
        <w:spacing w:line="360" w:lineRule="auto"/>
        <w:jc w:val="both"/>
        <w:rPr>
          <w:b/>
        </w:rPr>
      </w:pPr>
    </w:p>
    <w:p w:rsidR="00A943CD" w:rsidRPr="00A17BB0" w:rsidRDefault="00A943CD" w:rsidP="00A17BB0">
      <w:pPr>
        <w:pStyle w:val="Ttulo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2" w:name="_Toc452368776"/>
      <w:r w:rsidRPr="00A17BB0">
        <w:rPr>
          <w:rFonts w:ascii="Times New Roman" w:hAnsi="Times New Roman" w:cs="Times New Roman"/>
          <w:b/>
          <w:color w:val="auto"/>
          <w:sz w:val="24"/>
          <w:szCs w:val="24"/>
        </w:rPr>
        <w:t>11 PREVISÃO DE PUBLICAÇÃO</w:t>
      </w:r>
      <w:bookmarkEnd w:id="22"/>
    </w:p>
    <w:p w:rsidR="00A943CD" w:rsidRPr="00017183" w:rsidRDefault="00A943CD" w:rsidP="00EA5633">
      <w:pPr>
        <w:spacing w:before="240" w:line="360" w:lineRule="auto"/>
        <w:ind w:firstLine="708"/>
        <w:jc w:val="both"/>
      </w:pPr>
      <w:r w:rsidRPr="00017183">
        <w:t>A</w:t>
      </w:r>
      <w:r w:rsidR="00850FB2">
        <w:t xml:space="preserve"> publicação </w:t>
      </w:r>
      <w:r w:rsidR="00401BE1">
        <w:t>de material relaciona</w:t>
      </w:r>
      <w:r w:rsidR="00850FB2">
        <w:t xml:space="preserve">do </w:t>
      </w:r>
      <w:r w:rsidR="00401BE1">
        <w:t xml:space="preserve">ao </w:t>
      </w:r>
      <w:r w:rsidR="00850FB2">
        <w:t xml:space="preserve">curso e </w:t>
      </w:r>
      <w:r w:rsidR="00850FB2" w:rsidRPr="00017183">
        <w:t>as experiências advindas desse projeto</w:t>
      </w:r>
      <w:r w:rsidR="00850FB2">
        <w:t xml:space="preserve"> tem como alvo</w:t>
      </w:r>
      <w:r w:rsidRPr="00017183">
        <w:t xml:space="preserve"> </w:t>
      </w:r>
      <w:r w:rsidR="00401BE1">
        <w:t xml:space="preserve">incentivar </w:t>
      </w:r>
      <w:r w:rsidRPr="00017183">
        <w:t xml:space="preserve">os demais </w:t>
      </w:r>
      <w:r w:rsidRPr="00017183">
        <w:rPr>
          <w:i/>
        </w:rPr>
        <w:t>Campi</w:t>
      </w:r>
      <w:r w:rsidRPr="00017183">
        <w:t xml:space="preserve"> do Instituto Federal Catarinense, bem como </w:t>
      </w:r>
      <w:r w:rsidR="00401BE1">
        <w:t xml:space="preserve">a divulgação em </w:t>
      </w:r>
      <w:r w:rsidR="00474A6F">
        <w:t xml:space="preserve">outros meios sociais, como as redes virtuais e o site do IFC – Rio do Sul, podendo ser </w:t>
      </w:r>
      <w:r w:rsidR="000A6F99">
        <w:t xml:space="preserve">também </w:t>
      </w:r>
      <w:r w:rsidR="00474A6F">
        <w:t xml:space="preserve">objeto de pesquisa </w:t>
      </w:r>
      <w:r w:rsidR="000A6F99">
        <w:t xml:space="preserve">que resultem na elaboração de artigos, apresentações em feiras, seminários, entre outros </w:t>
      </w:r>
      <w:r w:rsidR="00474A6F">
        <w:t>para os alunos e acadêmicos da Instituição.</w:t>
      </w:r>
    </w:p>
    <w:p w:rsidR="00A943CD" w:rsidRPr="00017183" w:rsidRDefault="00A943CD" w:rsidP="00734F42">
      <w:pPr>
        <w:spacing w:line="360" w:lineRule="auto"/>
        <w:ind w:firstLine="1080"/>
        <w:jc w:val="both"/>
        <w:rPr>
          <w:b/>
        </w:rPr>
      </w:pPr>
    </w:p>
    <w:p w:rsidR="00A943CD" w:rsidRPr="00A17BB0" w:rsidRDefault="00A943CD" w:rsidP="00A17BB0">
      <w:pPr>
        <w:pStyle w:val="Ttulo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3" w:name="_Toc452368777"/>
      <w:r w:rsidRPr="00A17BB0">
        <w:rPr>
          <w:rFonts w:ascii="Times New Roman" w:hAnsi="Times New Roman" w:cs="Times New Roman"/>
          <w:b/>
          <w:color w:val="auto"/>
          <w:sz w:val="24"/>
          <w:szCs w:val="24"/>
        </w:rPr>
        <w:t>12 CERTIFICAÇÃO</w:t>
      </w:r>
      <w:bookmarkEnd w:id="23"/>
      <w:r w:rsidRPr="00A17BB0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:rsidR="00A943CD" w:rsidRPr="00017183" w:rsidRDefault="00A943CD" w:rsidP="00EA5633">
      <w:pPr>
        <w:spacing w:before="240" w:line="360" w:lineRule="auto"/>
        <w:ind w:firstLine="708"/>
        <w:jc w:val="both"/>
      </w:pPr>
      <w:r w:rsidRPr="00017183">
        <w:t xml:space="preserve">Será expedido pela Secretaria do </w:t>
      </w:r>
      <w:r w:rsidRPr="00017183">
        <w:rPr>
          <w:i/>
        </w:rPr>
        <w:t>Campus</w:t>
      </w:r>
      <w:r w:rsidR="00474A6F">
        <w:t xml:space="preserve"> Rio do Sul</w:t>
      </w:r>
      <w:r w:rsidRPr="00017183">
        <w:t xml:space="preserve"> o certificado de Qualificação em </w:t>
      </w:r>
      <w:r w:rsidR="00474A6F">
        <w:t>Criação de Abelhas Nativas</w:t>
      </w:r>
      <w:r w:rsidRPr="00017183">
        <w:t xml:space="preserve"> </w:t>
      </w:r>
      <w:r w:rsidR="00474A6F">
        <w:t xml:space="preserve">(Meliponicultura) </w:t>
      </w:r>
      <w:r w:rsidRPr="00017183">
        <w:t>ao estuda</w:t>
      </w:r>
      <w:r w:rsidR="000A6F99">
        <w:t>nte que ao final do curso obtiver</w:t>
      </w:r>
      <w:r w:rsidRPr="00017183">
        <w:t xml:space="preserve"> aproveitamento igual ou supe</w:t>
      </w:r>
      <w:r w:rsidR="00474A6F">
        <w:t>rior a</w:t>
      </w:r>
      <w:r w:rsidR="00401BE1">
        <w:t xml:space="preserve"> 6</w:t>
      </w:r>
      <w:r w:rsidRPr="00017183">
        <w:t>0% em avaliações reali</w:t>
      </w:r>
      <w:r w:rsidR="000A6F99">
        <w:t>zadas e que cumprir</w:t>
      </w:r>
      <w:r w:rsidR="00474A6F">
        <w:t xml:space="preserve"> 75% de frequ</w:t>
      </w:r>
      <w:r w:rsidRPr="00017183">
        <w:t>ência da carga horária total.</w:t>
      </w:r>
    </w:p>
    <w:p w:rsidR="00A943CD" w:rsidRPr="00017183" w:rsidRDefault="00A943CD" w:rsidP="00734F42">
      <w:pPr>
        <w:spacing w:line="360" w:lineRule="auto"/>
        <w:ind w:firstLine="708"/>
        <w:jc w:val="both"/>
      </w:pPr>
      <w:r w:rsidRPr="00017183">
        <w:t xml:space="preserve"> </w:t>
      </w:r>
    </w:p>
    <w:p w:rsidR="00A943CD" w:rsidRPr="00A17BB0" w:rsidRDefault="00A943CD" w:rsidP="00A17BB0">
      <w:pPr>
        <w:pStyle w:val="Ttulo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4" w:name="_Toc452368778"/>
      <w:r w:rsidRPr="00A17BB0">
        <w:rPr>
          <w:rFonts w:ascii="Times New Roman" w:hAnsi="Times New Roman" w:cs="Times New Roman"/>
          <w:b/>
          <w:color w:val="auto"/>
          <w:sz w:val="24"/>
          <w:szCs w:val="24"/>
        </w:rPr>
        <w:t>REFERÊNCIAS</w:t>
      </w:r>
      <w:bookmarkEnd w:id="0"/>
      <w:bookmarkEnd w:id="1"/>
      <w:bookmarkEnd w:id="2"/>
      <w:bookmarkEnd w:id="3"/>
      <w:bookmarkEnd w:id="24"/>
    </w:p>
    <w:p w:rsidR="00A943CD" w:rsidRPr="00017183" w:rsidRDefault="00A943CD" w:rsidP="00734F42">
      <w:pPr>
        <w:spacing w:line="360" w:lineRule="auto"/>
        <w:jc w:val="both"/>
        <w:rPr>
          <w:b/>
        </w:rPr>
      </w:pPr>
    </w:p>
    <w:p w:rsidR="00A943CD" w:rsidRPr="00017183" w:rsidRDefault="00A943CD" w:rsidP="00734F42">
      <w:pPr>
        <w:spacing w:line="360" w:lineRule="auto"/>
        <w:rPr>
          <w:color w:val="000000"/>
        </w:rPr>
      </w:pPr>
    </w:p>
    <w:p w:rsidR="00EA5633" w:rsidRDefault="00EA5633" w:rsidP="00EA5633">
      <w:pPr>
        <w:spacing w:line="360" w:lineRule="auto"/>
      </w:pPr>
      <w:r>
        <w:t xml:space="preserve">BLOCHTEIN, Betina. </w:t>
      </w:r>
      <w:r w:rsidRPr="00405F70">
        <w:rPr>
          <w:b/>
        </w:rPr>
        <w:t>Meliponicultura no Sul do Brasil</w:t>
      </w:r>
      <w:r>
        <w:t>: importância ecológica e potencial econômico. 3º Seminário Paranaense de Meliponicultura. Mandirituba,</w:t>
      </w:r>
      <w:r w:rsidRPr="005A3C3E">
        <w:t xml:space="preserve"> </w:t>
      </w:r>
      <w:r>
        <w:t>2009.</w:t>
      </w:r>
    </w:p>
    <w:p w:rsidR="00EA5633" w:rsidRDefault="00EA5633" w:rsidP="00EA5633">
      <w:pPr>
        <w:spacing w:line="360" w:lineRule="auto"/>
      </w:pPr>
    </w:p>
    <w:p w:rsidR="00A943CD" w:rsidRDefault="00A943CD" w:rsidP="00EA5633">
      <w:pPr>
        <w:shd w:val="clear" w:color="auto" w:fill="FFFFFF"/>
        <w:suppressAutoHyphens/>
        <w:spacing w:line="360" w:lineRule="auto"/>
      </w:pPr>
      <w:r w:rsidRPr="00017183">
        <w:t xml:space="preserve">BRASIL. </w:t>
      </w:r>
      <w:r w:rsidRPr="00017183">
        <w:rPr>
          <w:b/>
        </w:rPr>
        <w:t>Lei 11892, de 29 de dezembro de 2008</w:t>
      </w:r>
      <w:r w:rsidR="00972118">
        <w:t>. Ministério da Educação. Disponível em</w:t>
      </w:r>
      <w:r w:rsidRPr="00017183">
        <w:t xml:space="preserve"> &lt;http://www.planalto.gov.br/ccivil_03/_ato2007-2010/2008/lei/L11892.htm&gt;.  Acesso em </w:t>
      </w:r>
      <w:r w:rsidR="00972118">
        <w:t>2</w:t>
      </w:r>
      <w:r w:rsidRPr="00017183">
        <w:t xml:space="preserve">1 </w:t>
      </w:r>
      <w:r w:rsidR="00972118">
        <w:t>mai</w:t>
      </w:r>
      <w:r w:rsidRPr="00017183">
        <w:t>. 201</w:t>
      </w:r>
      <w:r w:rsidR="00972118">
        <w:t>6</w:t>
      </w:r>
      <w:r w:rsidRPr="00017183">
        <w:t>.</w:t>
      </w:r>
    </w:p>
    <w:p w:rsidR="00EA5633" w:rsidRPr="00017183" w:rsidRDefault="00EA5633" w:rsidP="00EA5633">
      <w:pPr>
        <w:shd w:val="clear" w:color="auto" w:fill="FFFFFF"/>
        <w:suppressAutoHyphens/>
        <w:spacing w:line="360" w:lineRule="auto"/>
      </w:pPr>
    </w:p>
    <w:p w:rsidR="00EA5633" w:rsidRDefault="00EA5633" w:rsidP="00EA5633">
      <w:pPr>
        <w:spacing w:line="360" w:lineRule="auto"/>
      </w:pPr>
      <w:r>
        <w:t xml:space="preserve">CELLA, Ivanir. </w:t>
      </w:r>
      <w:r>
        <w:rPr>
          <w:b/>
        </w:rPr>
        <w:t>Espécies de ocorrência em Santa Catarina.</w:t>
      </w:r>
      <w:r>
        <w:t xml:space="preserve"> Curso de Meliponicultura </w:t>
      </w:r>
      <w:r w:rsidR="00972118">
        <w:t xml:space="preserve">da Epagri </w:t>
      </w:r>
      <w:r>
        <w:t>– CETREVI. Videira, 2010.</w:t>
      </w:r>
    </w:p>
    <w:p w:rsidR="00EA5633" w:rsidRDefault="00EA5633" w:rsidP="00EA5633">
      <w:pPr>
        <w:spacing w:line="360" w:lineRule="auto"/>
      </w:pPr>
    </w:p>
    <w:p w:rsidR="00CC6D8D" w:rsidRDefault="005A3C3E" w:rsidP="00EA5633">
      <w:pPr>
        <w:spacing w:line="360" w:lineRule="auto"/>
      </w:pPr>
      <w:r>
        <w:t xml:space="preserve">FONSECA, </w:t>
      </w:r>
      <w:r w:rsidR="00CC6D8D">
        <w:t>Vera Lucia Imperatriz</w:t>
      </w:r>
      <w:r>
        <w:t>.</w:t>
      </w:r>
      <w:r w:rsidR="00CC6D8D">
        <w:t xml:space="preserve"> </w:t>
      </w:r>
      <w:r w:rsidR="00CC6D8D" w:rsidRPr="00297FBF">
        <w:rPr>
          <w:b/>
        </w:rPr>
        <w:t>As abelhas sem ferrão e a conservação ambiental</w:t>
      </w:r>
      <w:r w:rsidR="00CC6D8D">
        <w:t>. 3º Seminário Paranaense de Meliponicultura. Mandirituba</w:t>
      </w:r>
      <w:r>
        <w:t>, 2009.</w:t>
      </w:r>
    </w:p>
    <w:p w:rsidR="00EA5633" w:rsidRDefault="00EA5633" w:rsidP="00EA5633">
      <w:pPr>
        <w:spacing w:line="360" w:lineRule="auto"/>
      </w:pPr>
    </w:p>
    <w:p w:rsidR="00CC6D8D" w:rsidRDefault="005A3C3E" w:rsidP="00EA5633">
      <w:pPr>
        <w:spacing w:line="360" w:lineRule="auto"/>
      </w:pPr>
      <w:r>
        <w:t xml:space="preserve">FRAZÃO, </w:t>
      </w:r>
      <w:r w:rsidR="00CC6D8D">
        <w:t xml:space="preserve">Richardson Ferreira. </w:t>
      </w:r>
      <w:r w:rsidR="00CC6D8D">
        <w:rPr>
          <w:b/>
        </w:rPr>
        <w:t>Abelhas nativas da Amazônia e populações tradicionais</w:t>
      </w:r>
      <w:r w:rsidR="00CC6D8D">
        <w:t xml:space="preserve">. Manual de Meliponicultura. Programa Casa da Virada. Belém: Peabiru, 2013. </w:t>
      </w:r>
    </w:p>
    <w:p w:rsidR="00EA5633" w:rsidRDefault="00EA5633" w:rsidP="00EA5633">
      <w:pPr>
        <w:spacing w:line="360" w:lineRule="auto"/>
      </w:pPr>
    </w:p>
    <w:p w:rsidR="00CC6D8D" w:rsidRDefault="00CC6D8D" w:rsidP="00EA5633">
      <w:pPr>
        <w:spacing w:line="360" w:lineRule="auto"/>
      </w:pPr>
      <w:r>
        <w:t xml:space="preserve">MORETO, Geraldo. </w:t>
      </w:r>
      <w:r>
        <w:rPr>
          <w:b/>
        </w:rPr>
        <w:t>A importância das abelhas nativas</w:t>
      </w:r>
      <w:r>
        <w:t>. Palestra. XXIX Encontro Catarinense de Apicultores e Meliponicultores. Joinville</w:t>
      </w:r>
      <w:r w:rsidR="005A3C3E">
        <w:t>, 2012.</w:t>
      </w:r>
    </w:p>
    <w:p w:rsidR="00EA5633" w:rsidRDefault="00EA5633" w:rsidP="00EA5633">
      <w:pPr>
        <w:shd w:val="clear" w:color="auto" w:fill="FFFFFF"/>
        <w:suppressAutoHyphens/>
        <w:spacing w:line="360" w:lineRule="auto"/>
      </w:pPr>
    </w:p>
    <w:p w:rsidR="00EA5633" w:rsidRDefault="00EA5633" w:rsidP="00EA5633">
      <w:pPr>
        <w:shd w:val="clear" w:color="auto" w:fill="FFFFFF"/>
        <w:suppressAutoHyphens/>
        <w:spacing w:line="360" w:lineRule="auto"/>
      </w:pPr>
      <w:r w:rsidRPr="00017183">
        <w:t xml:space="preserve">PAER, </w:t>
      </w:r>
      <w:r w:rsidRPr="00017183">
        <w:rPr>
          <w:b/>
        </w:rPr>
        <w:t>Pesquisa da Atividade Econômica Regional</w:t>
      </w:r>
      <w:r w:rsidRPr="00017183">
        <w:t>, Fund</w:t>
      </w:r>
      <w:r w:rsidR="00972118">
        <w:t>ação Seade, 1999. Disponível em</w:t>
      </w:r>
      <w:r w:rsidRPr="00017183">
        <w:t xml:space="preserve"> </w:t>
      </w:r>
      <w:r w:rsidR="00DD5F59">
        <w:t>&lt;</w:t>
      </w:r>
      <w:r w:rsidR="00DD5F59" w:rsidRPr="00DD5F59">
        <w:t xml:space="preserve"> http://portal.mec.gov.br/setec/arquivos/pdf/industr_sc.pdf </w:t>
      </w:r>
      <w:r w:rsidR="00DD5F59">
        <w:t xml:space="preserve">&gt;. </w:t>
      </w:r>
      <w:r w:rsidRPr="00017183">
        <w:t xml:space="preserve">Acesso em </w:t>
      </w:r>
      <w:r w:rsidR="00DD5F59">
        <w:t>20</w:t>
      </w:r>
      <w:r w:rsidRPr="00017183">
        <w:t xml:space="preserve"> </w:t>
      </w:r>
      <w:r w:rsidR="00DD5F59">
        <w:t>mai</w:t>
      </w:r>
      <w:r w:rsidRPr="00017183">
        <w:t>.</w:t>
      </w:r>
      <w:r w:rsidR="00DD5F59">
        <w:t xml:space="preserve"> </w:t>
      </w:r>
      <w:r w:rsidRPr="00017183">
        <w:t>201</w:t>
      </w:r>
      <w:r w:rsidR="00DD5F59">
        <w:t>6</w:t>
      </w:r>
      <w:r w:rsidRPr="00017183">
        <w:t>.</w:t>
      </w:r>
    </w:p>
    <w:p w:rsidR="00EA5633" w:rsidRDefault="00EA5633" w:rsidP="00EA5633">
      <w:pPr>
        <w:spacing w:line="360" w:lineRule="auto"/>
      </w:pPr>
    </w:p>
    <w:p w:rsidR="00EA5633" w:rsidRDefault="00972118" w:rsidP="00EA5633">
      <w:pPr>
        <w:shd w:val="clear" w:color="auto" w:fill="FFFFFF"/>
        <w:suppressAutoHyphens/>
        <w:spacing w:line="360" w:lineRule="auto"/>
      </w:pPr>
      <w:r>
        <w:t xml:space="preserve">IFC. </w:t>
      </w:r>
      <w:r w:rsidR="00EA5633" w:rsidRPr="00017183">
        <w:rPr>
          <w:b/>
        </w:rPr>
        <w:t>Plano de Desenvolvimento Institucional</w:t>
      </w:r>
      <w:r>
        <w:t xml:space="preserve"> – PDI.</w:t>
      </w:r>
      <w:r w:rsidR="00EA5633" w:rsidRPr="00017183">
        <w:t xml:space="preserve"> Blumenau, 20</w:t>
      </w:r>
      <w:r w:rsidR="00DD5F59">
        <w:t>14</w:t>
      </w:r>
      <w:r w:rsidR="00EA5633" w:rsidRPr="00017183">
        <w:t>.</w:t>
      </w:r>
      <w:r w:rsidR="00DD5F59">
        <w:t xml:space="preserve"> Disponível em &lt;</w:t>
      </w:r>
      <w:r w:rsidR="00DD5F59" w:rsidRPr="00DD5F59">
        <w:t xml:space="preserve">http://ifc.edu.br/wp-content/uploads/2015/02/PDI-2014_2018.pdf </w:t>
      </w:r>
      <w:r w:rsidR="00DD5F59">
        <w:t>&gt;. Acesso em 20 mai. 2016.</w:t>
      </w:r>
    </w:p>
    <w:p w:rsidR="00EA5633" w:rsidRPr="00017183" w:rsidRDefault="00EA5633" w:rsidP="00EA5633">
      <w:pPr>
        <w:shd w:val="clear" w:color="auto" w:fill="FFFFFF"/>
        <w:suppressAutoHyphens/>
        <w:spacing w:line="360" w:lineRule="auto"/>
      </w:pPr>
    </w:p>
    <w:p w:rsidR="00EA5633" w:rsidRDefault="00EA5633" w:rsidP="00EA5633">
      <w:pPr>
        <w:spacing w:line="360" w:lineRule="auto"/>
      </w:pPr>
      <w:r>
        <w:t>STEFANIAK, Luis Celso.</w:t>
      </w:r>
      <w:r w:rsidRPr="00297FBF">
        <w:rPr>
          <w:b/>
        </w:rPr>
        <w:t xml:space="preserve"> </w:t>
      </w:r>
      <w:r>
        <w:rPr>
          <w:b/>
        </w:rPr>
        <w:t>Polinizadores</w:t>
      </w:r>
      <w:r>
        <w:t>. Curso de Meliponicultura – CETREVI Epagri de Videira, 2010.</w:t>
      </w:r>
    </w:p>
    <w:p w:rsidR="00A943CD" w:rsidRPr="00A17BB0" w:rsidRDefault="00A943CD" w:rsidP="00EA5633">
      <w:pPr>
        <w:pStyle w:val="Ttulo1"/>
        <w:spacing w:befor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17183">
        <w:br w:type="page"/>
      </w:r>
      <w:bookmarkStart w:id="25" w:name="_Toc452368779"/>
      <w:r w:rsidRPr="00A17BB0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ANEXO 1</w:t>
      </w:r>
      <w:bookmarkEnd w:id="25"/>
    </w:p>
    <w:p w:rsidR="00A943CD" w:rsidRPr="00017183" w:rsidRDefault="00A943CD" w:rsidP="00734F42">
      <w:pPr>
        <w:shd w:val="clear" w:color="auto" w:fill="FFFFFF"/>
        <w:suppressAutoHyphens/>
        <w:spacing w:line="360" w:lineRule="auto"/>
        <w:jc w:val="both"/>
        <w:rPr>
          <w:b/>
        </w:rPr>
      </w:pPr>
    </w:p>
    <w:p w:rsidR="00A943CD" w:rsidRPr="00C148FF" w:rsidRDefault="00A943CD" w:rsidP="00734F42">
      <w:pPr>
        <w:spacing w:line="360" w:lineRule="auto"/>
        <w:rPr>
          <w:rFonts w:eastAsia="MS Mincho"/>
          <w:bCs/>
          <w:lang w:eastAsia="ja-JP"/>
        </w:rPr>
      </w:pPr>
      <w:r w:rsidRPr="00017183">
        <w:rPr>
          <w:rFonts w:eastAsia="MS Mincho"/>
          <w:lang w:eastAsia="ja-JP"/>
        </w:rPr>
        <w:br/>
      </w:r>
      <w:r w:rsidR="00972118" w:rsidRPr="00017183">
        <w:rPr>
          <w:rFonts w:eastAsia="MS Mincho"/>
          <w:b/>
          <w:bCs/>
          <w:lang w:eastAsia="ja-JP"/>
        </w:rPr>
        <w:t>Conteúdo</w:t>
      </w:r>
      <w:r w:rsidRPr="00017183">
        <w:rPr>
          <w:rFonts w:eastAsia="MS Mincho"/>
          <w:b/>
          <w:bCs/>
          <w:lang w:eastAsia="ja-JP"/>
        </w:rPr>
        <w:t xml:space="preserve"> do</w:t>
      </w:r>
      <w:r w:rsidR="00972118">
        <w:rPr>
          <w:rFonts w:eastAsia="MS Mincho"/>
          <w:b/>
          <w:bCs/>
          <w:lang w:eastAsia="ja-JP"/>
        </w:rPr>
        <w:t>s</w:t>
      </w:r>
      <w:r w:rsidRPr="00017183">
        <w:rPr>
          <w:rFonts w:eastAsia="MS Mincho"/>
          <w:b/>
          <w:bCs/>
          <w:lang w:eastAsia="ja-JP"/>
        </w:rPr>
        <w:t xml:space="preserve"> Plano</w:t>
      </w:r>
      <w:r w:rsidR="00972118">
        <w:rPr>
          <w:rFonts w:eastAsia="MS Mincho"/>
          <w:b/>
          <w:bCs/>
          <w:lang w:eastAsia="ja-JP"/>
        </w:rPr>
        <w:t>s</w:t>
      </w:r>
      <w:r w:rsidR="00D000B9">
        <w:rPr>
          <w:rFonts w:eastAsia="MS Mincho"/>
          <w:b/>
          <w:bCs/>
          <w:lang w:eastAsia="ja-JP"/>
        </w:rPr>
        <w:t xml:space="preserve"> de Aula</w:t>
      </w:r>
      <w:r w:rsidR="00C148FF">
        <w:rPr>
          <w:rFonts w:eastAsia="MS Mincho"/>
          <w:b/>
          <w:bCs/>
          <w:lang w:eastAsia="ja-JP"/>
        </w:rPr>
        <w:t xml:space="preserve"> </w:t>
      </w:r>
      <w:r w:rsidR="00C148FF">
        <w:rPr>
          <w:rFonts w:eastAsia="MS Mincho"/>
          <w:bCs/>
          <w:lang w:eastAsia="ja-JP"/>
        </w:rPr>
        <w:t>(A ser ajustado)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71"/>
        <w:gridCol w:w="1418"/>
        <w:gridCol w:w="4252"/>
        <w:gridCol w:w="1553"/>
      </w:tblGrid>
      <w:tr w:rsidR="008E3287" w:rsidTr="00480EE4">
        <w:tc>
          <w:tcPr>
            <w:tcW w:w="1271" w:type="dxa"/>
          </w:tcPr>
          <w:p w:rsidR="008E3287" w:rsidRDefault="008E3287" w:rsidP="00734F42">
            <w:pPr>
              <w:spacing w:line="360" w:lineRule="auto"/>
              <w:rPr>
                <w:bCs/>
              </w:rPr>
            </w:pPr>
            <w:r>
              <w:rPr>
                <w:bCs/>
              </w:rPr>
              <w:t>Encontro</w:t>
            </w:r>
          </w:p>
        </w:tc>
        <w:tc>
          <w:tcPr>
            <w:tcW w:w="1418" w:type="dxa"/>
          </w:tcPr>
          <w:p w:rsidR="008E3287" w:rsidRDefault="008E3287" w:rsidP="00734F42">
            <w:pPr>
              <w:spacing w:line="360" w:lineRule="auto"/>
              <w:rPr>
                <w:bCs/>
              </w:rPr>
            </w:pPr>
            <w:r>
              <w:rPr>
                <w:bCs/>
              </w:rPr>
              <w:t>Período</w:t>
            </w:r>
          </w:p>
        </w:tc>
        <w:tc>
          <w:tcPr>
            <w:tcW w:w="4252" w:type="dxa"/>
          </w:tcPr>
          <w:p w:rsidR="008E3287" w:rsidRDefault="008E3287" w:rsidP="00734F42">
            <w:pPr>
              <w:spacing w:line="360" w:lineRule="auto"/>
              <w:rPr>
                <w:bCs/>
              </w:rPr>
            </w:pPr>
            <w:r>
              <w:rPr>
                <w:bCs/>
              </w:rPr>
              <w:t>Assunto</w:t>
            </w:r>
          </w:p>
        </w:tc>
        <w:tc>
          <w:tcPr>
            <w:tcW w:w="1553" w:type="dxa"/>
          </w:tcPr>
          <w:p w:rsidR="008E3287" w:rsidRDefault="008E3287" w:rsidP="00734F42">
            <w:pPr>
              <w:spacing w:line="360" w:lineRule="auto"/>
              <w:rPr>
                <w:bCs/>
              </w:rPr>
            </w:pPr>
            <w:r>
              <w:rPr>
                <w:bCs/>
              </w:rPr>
              <w:t>Professor</w:t>
            </w:r>
          </w:p>
        </w:tc>
      </w:tr>
      <w:tr w:rsidR="008E3287" w:rsidTr="00480EE4">
        <w:tc>
          <w:tcPr>
            <w:tcW w:w="1271" w:type="dxa"/>
            <w:vMerge w:val="restart"/>
          </w:tcPr>
          <w:p w:rsidR="008E3287" w:rsidRDefault="008E3287" w:rsidP="00734F42">
            <w:pPr>
              <w:spacing w:line="360" w:lineRule="auto"/>
              <w:rPr>
                <w:bCs/>
              </w:rPr>
            </w:pPr>
            <w:r>
              <w:rPr>
                <w:bCs/>
              </w:rPr>
              <w:t>1</w:t>
            </w:r>
          </w:p>
          <w:p w:rsidR="00F9326E" w:rsidRDefault="00C549B2" w:rsidP="00C549B2">
            <w:pPr>
              <w:spacing w:line="360" w:lineRule="auto"/>
              <w:rPr>
                <w:bCs/>
              </w:rPr>
            </w:pPr>
            <w:r>
              <w:rPr>
                <w:bCs/>
              </w:rPr>
              <w:t>16-17.</w:t>
            </w:r>
            <w:r>
              <w:rPr>
                <w:bCs/>
              </w:rPr>
              <w:t>09</w:t>
            </w:r>
          </w:p>
        </w:tc>
        <w:tc>
          <w:tcPr>
            <w:tcW w:w="1418" w:type="dxa"/>
          </w:tcPr>
          <w:p w:rsidR="008E3287" w:rsidRDefault="008E3287" w:rsidP="00734F42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Sexta noturno</w:t>
            </w:r>
          </w:p>
        </w:tc>
        <w:tc>
          <w:tcPr>
            <w:tcW w:w="4252" w:type="dxa"/>
          </w:tcPr>
          <w:p w:rsidR="008E3287" w:rsidRDefault="00D459EA" w:rsidP="00734F42">
            <w:pPr>
              <w:spacing w:line="360" w:lineRule="auto"/>
              <w:rPr>
                <w:bCs/>
              </w:rPr>
            </w:pPr>
            <w:r>
              <w:rPr>
                <w:bCs/>
              </w:rPr>
              <w:t>H</w:t>
            </w:r>
            <w:r w:rsidR="008E3287">
              <w:rPr>
                <w:bCs/>
              </w:rPr>
              <w:t>istórico</w:t>
            </w:r>
            <w:r>
              <w:rPr>
                <w:bCs/>
              </w:rPr>
              <w:t xml:space="preserve"> e surgimento das abelhas</w:t>
            </w:r>
            <w:r w:rsidR="008E3287">
              <w:rPr>
                <w:bCs/>
              </w:rPr>
              <w:t xml:space="preserve">; </w:t>
            </w:r>
            <w:r>
              <w:rPr>
                <w:bCs/>
              </w:rPr>
              <w:t xml:space="preserve">surgimento da meliponicultura; </w:t>
            </w:r>
            <w:r w:rsidR="008E3287">
              <w:rPr>
                <w:bCs/>
              </w:rPr>
              <w:t>espécies</w:t>
            </w:r>
            <w:r>
              <w:rPr>
                <w:bCs/>
              </w:rPr>
              <w:t xml:space="preserve"> catarinenses</w:t>
            </w:r>
            <w:r w:rsidR="008E3287">
              <w:rPr>
                <w:bCs/>
              </w:rPr>
              <w:t>;</w:t>
            </w:r>
          </w:p>
        </w:tc>
        <w:tc>
          <w:tcPr>
            <w:tcW w:w="1553" w:type="dxa"/>
          </w:tcPr>
          <w:p w:rsidR="008E3287" w:rsidRDefault="004B6E66" w:rsidP="00734F42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Sigfrid</w:t>
            </w:r>
          </w:p>
        </w:tc>
      </w:tr>
      <w:tr w:rsidR="008E3287" w:rsidTr="00480EE4">
        <w:tc>
          <w:tcPr>
            <w:tcW w:w="1271" w:type="dxa"/>
            <w:vMerge/>
          </w:tcPr>
          <w:p w:rsidR="008E3287" w:rsidRDefault="008E3287" w:rsidP="00734F42">
            <w:pPr>
              <w:spacing w:line="360" w:lineRule="auto"/>
              <w:rPr>
                <w:bCs/>
              </w:rPr>
            </w:pPr>
          </w:p>
        </w:tc>
        <w:tc>
          <w:tcPr>
            <w:tcW w:w="1418" w:type="dxa"/>
          </w:tcPr>
          <w:p w:rsidR="008E3287" w:rsidRDefault="008E3287" w:rsidP="00734F42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Sábado matutino</w:t>
            </w:r>
          </w:p>
        </w:tc>
        <w:tc>
          <w:tcPr>
            <w:tcW w:w="4252" w:type="dxa"/>
          </w:tcPr>
          <w:p w:rsidR="008E3287" w:rsidRDefault="007073F9" w:rsidP="00454F80">
            <w:pPr>
              <w:spacing w:line="360" w:lineRule="auto"/>
              <w:rPr>
                <w:bCs/>
              </w:rPr>
            </w:pPr>
            <w:r>
              <w:rPr>
                <w:bCs/>
              </w:rPr>
              <w:t>B</w:t>
            </w:r>
            <w:r w:rsidR="008E3287">
              <w:rPr>
                <w:bCs/>
              </w:rPr>
              <w:t>iologia das abelhas</w:t>
            </w:r>
            <w:r w:rsidR="00D715B5">
              <w:rPr>
                <w:bCs/>
              </w:rPr>
              <w:t>; ecologia das abelhas</w:t>
            </w:r>
          </w:p>
        </w:tc>
        <w:tc>
          <w:tcPr>
            <w:tcW w:w="1553" w:type="dxa"/>
          </w:tcPr>
          <w:p w:rsidR="008E3287" w:rsidRDefault="00D459EA" w:rsidP="00734F42">
            <w:pPr>
              <w:spacing w:line="360" w:lineRule="auto"/>
              <w:rPr>
                <w:bCs/>
              </w:rPr>
            </w:pPr>
            <w:r>
              <w:rPr>
                <w:bCs/>
              </w:rPr>
              <w:t>Everton</w:t>
            </w:r>
          </w:p>
          <w:p w:rsidR="0026550B" w:rsidRPr="0026550B" w:rsidRDefault="0026550B" w:rsidP="00734F42">
            <w:pPr>
              <w:spacing w:line="360" w:lineRule="auto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 xml:space="preserve">Jonas </w:t>
            </w:r>
          </w:p>
        </w:tc>
      </w:tr>
      <w:tr w:rsidR="008E3287" w:rsidTr="00480EE4">
        <w:tc>
          <w:tcPr>
            <w:tcW w:w="1271" w:type="dxa"/>
            <w:vMerge/>
          </w:tcPr>
          <w:p w:rsidR="008E3287" w:rsidRDefault="008E3287" w:rsidP="00734F42">
            <w:pPr>
              <w:spacing w:line="360" w:lineRule="auto"/>
              <w:rPr>
                <w:bCs/>
              </w:rPr>
            </w:pPr>
          </w:p>
        </w:tc>
        <w:tc>
          <w:tcPr>
            <w:tcW w:w="1418" w:type="dxa"/>
          </w:tcPr>
          <w:p w:rsidR="008E3287" w:rsidRDefault="008E3287" w:rsidP="00734F42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Sábado vespertino</w:t>
            </w:r>
          </w:p>
        </w:tc>
        <w:tc>
          <w:tcPr>
            <w:tcW w:w="4252" w:type="dxa"/>
          </w:tcPr>
          <w:p w:rsidR="008E3287" w:rsidRDefault="004556A4" w:rsidP="00734F42">
            <w:pPr>
              <w:spacing w:line="360" w:lineRule="auto"/>
              <w:rPr>
                <w:bCs/>
              </w:rPr>
            </w:pPr>
            <w:r>
              <w:rPr>
                <w:bCs/>
              </w:rPr>
              <w:t>Visita a um meliponário</w:t>
            </w:r>
            <w:r w:rsidR="00D27C69">
              <w:rPr>
                <w:bCs/>
              </w:rPr>
              <w:t>; troca de experiências</w:t>
            </w:r>
          </w:p>
        </w:tc>
        <w:tc>
          <w:tcPr>
            <w:tcW w:w="1553" w:type="dxa"/>
          </w:tcPr>
          <w:p w:rsidR="008E3287" w:rsidRDefault="004B6E66" w:rsidP="00734F42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Sigfrid</w:t>
            </w:r>
          </w:p>
        </w:tc>
      </w:tr>
      <w:tr w:rsidR="00AF06F1" w:rsidTr="00480EE4">
        <w:tc>
          <w:tcPr>
            <w:tcW w:w="1271" w:type="dxa"/>
            <w:vMerge w:val="restart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2</w:t>
            </w:r>
          </w:p>
          <w:p w:rsidR="00AF06F1" w:rsidRDefault="00C549B2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23-24.09</w:t>
            </w:r>
          </w:p>
        </w:tc>
        <w:tc>
          <w:tcPr>
            <w:tcW w:w="1418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Sexta noturno</w:t>
            </w:r>
          </w:p>
        </w:tc>
        <w:tc>
          <w:tcPr>
            <w:tcW w:w="4252" w:type="dxa"/>
          </w:tcPr>
          <w:p w:rsidR="00AF06F1" w:rsidRDefault="004B6E66" w:rsidP="004B6E6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Apetrechos: caixas, iscas, coletores; aquecimento, loções, cavaletes, coberturas</w:t>
            </w:r>
            <w:r>
              <w:rPr>
                <w:bCs/>
              </w:rPr>
              <w:t xml:space="preserve"> </w:t>
            </w:r>
          </w:p>
        </w:tc>
        <w:tc>
          <w:tcPr>
            <w:tcW w:w="1553" w:type="dxa"/>
          </w:tcPr>
          <w:p w:rsidR="00AF06F1" w:rsidRDefault="004B6E66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Edenilson</w:t>
            </w:r>
          </w:p>
        </w:tc>
      </w:tr>
      <w:tr w:rsidR="00AF06F1" w:rsidTr="00480EE4">
        <w:tc>
          <w:tcPr>
            <w:tcW w:w="1271" w:type="dxa"/>
            <w:vMerge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</w:p>
        </w:tc>
        <w:tc>
          <w:tcPr>
            <w:tcW w:w="1418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Sábado matutino</w:t>
            </w:r>
          </w:p>
        </w:tc>
        <w:tc>
          <w:tcPr>
            <w:tcW w:w="4252" w:type="dxa"/>
          </w:tcPr>
          <w:p w:rsidR="00AF06F1" w:rsidRDefault="00C148FF" w:rsidP="00480EE4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Uso na medicina; </w:t>
            </w:r>
            <w:r w:rsidR="00480EE4">
              <w:rPr>
                <w:bCs/>
              </w:rPr>
              <w:t xml:space="preserve">Cuidados adicionais; armadilhas </w:t>
            </w:r>
          </w:p>
        </w:tc>
        <w:tc>
          <w:tcPr>
            <w:tcW w:w="1553" w:type="dxa"/>
          </w:tcPr>
          <w:p w:rsidR="00AF06F1" w:rsidRPr="0026550B" w:rsidRDefault="00AC732C" w:rsidP="00AF06F1">
            <w:pPr>
              <w:spacing w:line="360" w:lineRule="auto"/>
              <w:rPr>
                <w:bCs/>
                <w:color w:val="FF0000"/>
              </w:rPr>
            </w:pPr>
            <w:r>
              <w:rPr>
                <w:bCs/>
              </w:rPr>
              <w:t>Sigfrid</w:t>
            </w:r>
          </w:p>
        </w:tc>
      </w:tr>
      <w:tr w:rsidR="00AF06F1" w:rsidTr="00480EE4">
        <w:tc>
          <w:tcPr>
            <w:tcW w:w="1271" w:type="dxa"/>
            <w:vMerge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</w:p>
        </w:tc>
        <w:tc>
          <w:tcPr>
            <w:tcW w:w="1418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Sábado vespertino</w:t>
            </w:r>
          </w:p>
        </w:tc>
        <w:tc>
          <w:tcPr>
            <w:tcW w:w="4252" w:type="dxa"/>
          </w:tcPr>
          <w:p w:rsidR="00AF06F1" w:rsidRDefault="00480EE4" w:rsidP="004E278A">
            <w:pPr>
              <w:spacing w:line="360" w:lineRule="auto"/>
              <w:rPr>
                <w:bCs/>
              </w:rPr>
            </w:pPr>
            <w:r>
              <w:rPr>
                <w:bCs/>
              </w:rPr>
              <w:t>Meliponicultura no mundo</w:t>
            </w:r>
            <w:r w:rsidR="00454F80">
              <w:rPr>
                <w:bCs/>
              </w:rPr>
              <w:t>; Espécies de outros biomas</w:t>
            </w:r>
          </w:p>
        </w:tc>
        <w:tc>
          <w:tcPr>
            <w:tcW w:w="1553" w:type="dxa"/>
          </w:tcPr>
          <w:p w:rsidR="00AF06F1" w:rsidRDefault="00AC732C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Sigfrid</w:t>
            </w:r>
          </w:p>
        </w:tc>
      </w:tr>
      <w:tr w:rsidR="00AF06F1" w:rsidTr="00480EE4">
        <w:tc>
          <w:tcPr>
            <w:tcW w:w="1271" w:type="dxa"/>
            <w:vMerge w:val="restart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3</w:t>
            </w:r>
          </w:p>
          <w:p w:rsidR="00AF06F1" w:rsidRDefault="00C549B2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30.09-01.10</w:t>
            </w:r>
          </w:p>
        </w:tc>
        <w:tc>
          <w:tcPr>
            <w:tcW w:w="1418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Sexta noturno</w:t>
            </w:r>
          </w:p>
        </w:tc>
        <w:tc>
          <w:tcPr>
            <w:tcW w:w="4252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Formação de comunidades; castas; intercastas</w:t>
            </w:r>
            <w:r w:rsidR="00C148FF">
              <w:rPr>
                <w:bCs/>
              </w:rPr>
              <w:t>; Rituais de postura; rituais de acasalamento; linguagens químicas</w:t>
            </w:r>
          </w:p>
        </w:tc>
        <w:tc>
          <w:tcPr>
            <w:tcW w:w="1553" w:type="dxa"/>
          </w:tcPr>
          <w:p w:rsidR="00AF06F1" w:rsidRDefault="00AC732C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Sigfrid</w:t>
            </w:r>
          </w:p>
        </w:tc>
      </w:tr>
      <w:tr w:rsidR="00AF06F1" w:rsidTr="00480EE4">
        <w:tc>
          <w:tcPr>
            <w:tcW w:w="1271" w:type="dxa"/>
            <w:vMerge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</w:p>
        </w:tc>
        <w:tc>
          <w:tcPr>
            <w:tcW w:w="1418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Sábado matutino</w:t>
            </w:r>
          </w:p>
        </w:tc>
        <w:tc>
          <w:tcPr>
            <w:tcW w:w="4252" w:type="dxa"/>
          </w:tcPr>
          <w:p w:rsidR="00AF06F1" w:rsidRDefault="00C148FF" w:rsidP="00EA65EE">
            <w:pPr>
              <w:spacing w:line="360" w:lineRule="auto"/>
              <w:rPr>
                <w:bCs/>
              </w:rPr>
            </w:pPr>
            <w:r>
              <w:rPr>
                <w:bCs/>
              </w:rPr>
              <w:t>Meliponicultura e agroindústria; Receitas</w:t>
            </w:r>
          </w:p>
        </w:tc>
        <w:tc>
          <w:tcPr>
            <w:tcW w:w="1553" w:type="dxa"/>
          </w:tcPr>
          <w:p w:rsidR="00AF06F1" w:rsidRDefault="00C148FF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Renata </w:t>
            </w:r>
          </w:p>
        </w:tc>
      </w:tr>
      <w:tr w:rsidR="00AF06F1" w:rsidTr="00480EE4">
        <w:tc>
          <w:tcPr>
            <w:tcW w:w="1271" w:type="dxa"/>
            <w:vMerge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</w:p>
        </w:tc>
        <w:tc>
          <w:tcPr>
            <w:tcW w:w="1418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Sábado vespertino</w:t>
            </w:r>
          </w:p>
        </w:tc>
        <w:tc>
          <w:tcPr>
            <w:tcW w:w="4252" w:type="dxa"/>
          </w:tcPr>
          <w:p w:rsidR="00AF06F1" w:rsidRDefault="00EA65EE" w:rsidP="004E278A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Visita a </w:t>
            </w:r>
            <w:r w:rsidR="004E278A">
              <w:rPr>
                <w:bCs/>
              </w:rPr>
              <w:t>outro</w:t>
            </w:r>
            <w:r>
              <w:rPr>
                <w:bCs/>
              </w:rPr>
              <w:t xml:space="preserve"> meliponário</w:t>
            </w:r>
            <w:r w:rsidR="00454F80">
              <w:rPr>
                <w:bCs/>
              </w:rPr>
              <w:t>; troca de experiências</w:t>
            </w:r>
          </w:p>
        </w:tc>
        <w:tc>
          <w:tcPr>
            <w:tcW w:w="1553" w:type="dxa"/>
          </w:tcPr>
          <w:p w:rsidR="00AF06F1" w:rsidRDefault="00AC732C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Sigfrid</w:t>
            </w:r>
          </w:p>
        </w:tc>
      </w:tr>
      <w:tr w:rsidR="00AF06F1" w:rsidTr="00480EE4">
        <w:tc>
          <w:tcPr>
            <w:tcW w:w="1271" w:type="dxa"/>
            <w:vMerge w:val="restart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4</w:t>
            </w:r>
          </w:p>
          <w:p w:rsidR="00AF06F1" w:rsidRDefault="00C549B2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07-08.10</w:t>
            </w:r>
          </w:p>
        </w:tc>
        <w:tc>
          <w:tcPr>
            <w:tcW w:w="1418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Sexta noturno</w:t>
            </w:r>
          </w:p>
        </w:tc>
        <w:tc>
          <w:tcPr>
            <w:tcW w:w="4252" w:type="dxa"/>
          </w:tcPr>
          <w:p w:rsidR="00AF06F1" w:rsidRDefault="00D715B5" w:rsidP="00C148FF">
            <w:pPr>
              <w:spacing w:line="360" w:lineRule="auto"/>
              <w:rPr>
                <w:bCs/>
              </w:rPr>
            </w:pPr>
            <w:r>
              <w:rPr>
                <w:bCs/>
              </w:rPr>
              <w:t>Produtos: mel</w:t>
            </w:r>
            <w:r w:rsidR="00C148FF">
              <w:rPr>
                <w:bCs/>
              </w:rPr>
              <w:t>, pólen, própolis, resina, cera</w:t>
            </w:r>
            <w:r>
              <w:rPr>
                <w:bCs/>
              </w:rPr>
              <w:t>;</w:t>
            </w:r>
            <w:r w:rsidR="004E278A">
              <w:rPr>
                <w:bCs/>
              </w:rPr>
              <w:t xml:space="preserve"> </w:t>
            </w:r>
          </w:p>
        </w:tc>
        <w:tc>
          <w:tcPr>
            <w:tcW w:w="1553" w:type="dxa"/>
          </w:tcPr>
          <w:p w:rsidR="00AF06F1" w:rsidRDefault="00D715B5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Lauri</w:t>
            </w:r>
          </w:p>
        </w:tc>
      </w:tr>
      <w:tr w:rsidR="00AF06F1" w:rsidTr="00480EE4">
        <w:tc>
          <w:tcPr>
            <w:tcW w:w="1271" w:type="dxa"/>
            <w:vMerge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</w:p>
        </w:tc>
        <w:tc>
          <w:tcPr>
            <w:tcW w:w="1418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Sábado matutino</w:t>
            </w:r>
          </w:p>
        </w:tc>
        <w:tc>
          <w:tcPr>
            <w:tcW w:w="4252" w:type="dxa"/>
          </w:tcPr>
          <w:p w:rsidR="00AF06F1" w:rsidRDefault="004B6E66" w:rsidP="004E278A">
            <w:pPr>
              <w:spacing w:line="360" w:lineRule="auto"/>
              <w:rPr>
                <w:bCs/>
              </w:rPr>
            </w:pPr>
            <w:r>
              <w:rPr>
                <w:bCs/>
              </w:rPr>
              <w:t>Motivos da</w:t>
            </w:r>
            <w:r w:rsidRPr="00C61D35">
              <w:rPr>
                <w:bCs/>
              </w:rPr>
              <w:t xml:space="preserve"> </w:t>
            </w:r>
            <w:r>
              <w:rPr>
                <w:bCs/>
              </w:rPr>
              <w:t>criação; conservação; turismo; Estrutura dos ninhos e locais de nidificação; biomas diversos</w:t>
            </w:r>
          </w:p>
        </w:tc>
        <w:tc>
          <w:tcPr>
            <w:tcW w:w="1553" w:type="dxa"/>
          </w:tcPr>
          <w:p w:rsidR="00AF06F1" w:rsidRDefault="00AC732C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Sigfrid</w:t>
            </w:r>
          </w:p>
        </w:tc>
      </w:tr>
      <w:tr w:rsidR="00AF06F1" w:rsidTr="00480EE4">
        <w:tc>
          <w:tcPr>
            <w:tcW w:w="1271" w:type="dxa"/>
            <w:vMerge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</w:p>
        </w:tc>
        <w:tc>
          <w:tcPr>
            <w:tcW w:w="1418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Sábado vespertino</w:t>
            </w:r>
          </w:p>
        </w:tc>
        <w:tc>
          <w:tcPr>
            <w:tcW w:w="4252" w:type="dxa"/>
          </w:tcPr>
          <w:p w:rsidR="00AF06F1" w:rsidRDefault="00EA65EE" w:rsidP="00EA65EE">
            <w:pPr>
              <w:spacing w:line="360" w:lineRule="auto"/>
              <w:rPr>
                <w:bCs/>
              </w:rPr>
            </w:pPr>
            <w:r>
              <w:rPr>
                <w:bCs/>
              </w:rPr>
              <w:t>Manejo: transferência, multiplicação</w:t>
            </w:r>
          </w:p>
        </w:tc>
        <w:tc>
          <w:tcPr>
            <w:tcW w:w="1553" w:type="dxa"/>
          </w:tcPr>
          <w:p w:rsidR="00AF06F1" w:rsidRDefault="00AC732C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Sigfrid</w:t>
            </w:r>
          </w:p>
        </w:tc>
      </w:tr>
      <w:tr w:rsidR="00AF06F1" w:rsidTr="00480EE4">
        <w:tc>
          <w:tcPr>
            <w:tcW w:w="1271" w:type="dxa"/>
            <w:vMerge w:val="restart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5</w:t>
            </w:r>
          </w:p>
          <w:p w:rsidR="00AF06F1" w:rsidRDefault="00C549B2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14-15.10</w:t>
            </w:r>
          </w:p>
        </w:tc>
        <w:tc>
          <w:tcPr>
            <w:tcW w:w="1418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Sexta noturno</w:t>
            </w:r>
          </w:p>
        </w:tc>
        <w:tc>
          <w:tcPr>
            <w:tcW w:w="4252" w:type="dxa"/>
          </w:tcPr>
          <w:p w:rsidR="00AF06F1" w:rsidRDefault="00AC732C" w:rsidP="00B64C5E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Avaliação </w:t>
            </w:r>
          </w:p>
        </w:tc>
        <w:tc>
          <w:tcPr>
            <w:tcW w:w="1553" w:type="dxa"/>
          </w:tcPr>
          <w:p w:rsidR="00AF06F1" w:rsidRDefault="00AC732C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Sigfrid</w:t>
            </w:r>
          </w:p>
        </w:tc>
      </w:tr>
      <w:tr w:rsidR="00AF06F1" w:rsidTr="00480EE4">
        <w:tc>
          <w:tcPr>
            <w:tcW w:w="1271" w:type="dxa"/>
            <w:vMerge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</w:p>
        </w:tc>
        <w:tc>
          <w:tcPr>
            <w:tcW w:w="1418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Sábado matutino</w:t>
            </w:r>
          </w:p>
        </w:tc>
        <w:tc>
          <w:tcPr>
            <w:tcW w:w="4252" w:type="dxa"/>
          </w:tcPr>
          <w:p w:rsidR="00AF06F1" w:rsidRDefault="00403D0A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Solos: cuidados com o preparo do solo</w:t>
            </w:r>
            <w:r w:rsidR="00454F80">
              <w:rPr>
                <w:bCs/>
              </w:rPr>
              <w:t xml:space="preserve"> (parte 1)</w:t>
            </w:r>
          </w:p>
        </w:tc>
        <w:tc>
          <w:tcPr>
            <w:tcW w:w="1553" w:type="dxa"/>
          </w:tcPr>
          <w:p w:rsidR="00AF06F1" w:rsidRDefault="00C148FF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Pajara</w:t>
            </w:r>
          </w:p>
        </w:tc>
      </w:tr>
      <w:tr w:rsidR="00AF06F1" w:rsidTr="00480EE4">
        <w:tc>
          <w:tcPr>
            <w:tcW w:w="1271" w:type="dxa"/>
            <w:vMerge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</w:p>
        </w:tc>
        <w:tc>
          <w:tcPr>
            <w:tcW w:w="1418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Sábado vespertino</w:t>
            </w:r>
          </w:p>
        </w:tc>
        <w:tc>
          <w:tcPr>
            <w:tcW w:w="4252" w:type="dxa"/>
          </w:tcPr>
          <w:p w:rsidR="00AF06F1" w:rsidRDefault="00AF06F1" w:rsidP="00454F80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Resgate, </w:t>
            </w:r>
            <w:r w:rsidR="004E278A">
              <w:rPr>
                <w:bCs/>
              </w:rPr>
              <w:t xml:space="preserve">salvamento; </w:t>
            </w:r>
            <w:r>
              <w:rPr>
                <w:bCs/>
              </w:rPr>
              <w:t>alimentação</w:t>
            </w:r>
            <w:r w:rsidR="00EA65EE">
              <w:rPr>
                <w:bCs/>
              </w:rPr>
              <w:t xml:space="preserve"> artificial</w:t>
            </w:r>
            <w:r w:rsidR="004E278A">
              <w:rPr>
                <w:bCs/>
              </w:rPr>
              <w:t>; reforço de enxames</w:t>
            </w:r>
            <w:r w:rsidR="00454F80">
              <w:rPr>
                <w:bCs/>
              </w:rPr>
              <w:t>;</w:t>
            </w:r>
            <w:r w:rsidR="00D27C69">
              <w:rPr>
                <w:bCs/>
              </w:rPr>
              <w:t xml:space="preserve"> </w:t>
            </w:r>
          </w:p>
        </w:tc>
        <w:tc>
          <w:tcPr>
            <w:tcW w:w="1553" w:type="dxa"/>
          </w:tcPr>
          <w:p w:rsidR="00AF06F1" w:rsidRDefault="00AC732C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Sigfrid</w:t>
            </w:r>
          </w:p>
        </w:tc>
      </w:tr>
      <w:tr w:rsidR="00AF06F1" w:rsidTr="00480EE4">
        <w:tc>
          <w:tcPr>
            <w:tcW w:w="1271" w:type="dxa"/>
            <w:vMerge w:val="restart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6</w:t>
            </w:r>
          </w:p>
          <w:p w:rsidR="00AF06F1" w:rsidRDefault="00C549B2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21-22.10</w:t>
            </w:r>
          </w:p>
        </w:tc>
        <w:tc>
          <w:tcPr>
            <w:tcW w:w="1418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Sexta noturno</w:t>
            </w:r>
          </w:p>
        </w:tc>
        <w:tc>
          <w:tcPr>
            <w:tcW w:w="4252" w:type="dxa"/>
          </w:tcPr>
          <w:p w:rsidR="00AF06F1" w:rsidRDefault="00AF06F1" w:rsidP="00EA65EE">
            <w:pPr>
              <w:spacing w:line="360" w:lineRule="auto"/>
              <w:rPr>
                <w:bCs/>
              </w:rPr>
            </w:pPr>
            <w:r>
              <w:rPr>
                <w:bCs/>
              </w:rPr>
              <w:t>I</w:t>
            </w:r>
            <w:r w:rsidR="007A3D90">
              <w:rPr>
                <w:bCs/>
              </w:rPr>
              <w:t xml:space="preserve">nimigos: </w:t>
            </w:r>
            <w:r w:rsidR="00EA65EE">
              <w:rPr>
                <w:bCs/>
              </w:rPr>
              <w:t>invertebrados</w:t>
            </w:r>
            <w:r w:rsidR="007A3D90">
              <w:rPr>
                <w:bCs/>
              </w:rPr>
              <w:t>, vertebrados, venenos</w:t>
            </w:r>
            <w:r w:rsidR="00EA65EE">
              <w:rPr>
                <w:bCs/>
              </w:rPr>
              <w:t>, clima</w:t>
            </w:r>
          </w:p>
        </w:tc>
        <w:tc>
          <w:tcPr>
            <w:tcW w:w="1553" w:type="dxa"/>
          </w:tcPr>
          <w:p w:rsidR="00AF06F1" w:rsidRDefault="00B64C5E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Flavia</w:t>
            </w:r>
          </w:p>
        </w:tc>
      </w:tr>
      <w:tr w:rsidR="00AF06F1" w:rsidTr="00480EE4">
        <w:tc>
          <w:tcPr>
            <w:tcW w:w="1271" w:type="dxa"/>
            <w:vMerge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</w:p>
        </w:tc>
        <w:tc>
          <w:tcPr>
            <w:tcW w:w="1418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Sábado matutino</w:t>
            </w:r>
          </w:p>
        </w:tc>
        <w:tc>
          <w:tcPr>
            <w:tcW w:w="4252" w:type="dxa"/>
          </w:tcPr>
          <w:p w:rsidR="00AF06F1" w:rsidRDefault="00480EE4" w:rsidP="00480EE4">
            <w:pPr>
              <w:spacing w:line="360" w:lineRule="auto"/>
              <w:rPr>
                <w:bCs/>
              </w:rPr>
            </w:pPr>
            <w:r>
              <w:rPr>
                <w:bCs/>
              </w:rPr>
              <w:t>Urbanismo; paisagismo; plantas adequadas</w:t>
            </w:r>
          </w:p>
        </w:tc>
        <w:tc>
          <w:tcPr>
            <w:tcW w:w="1553" w:type="dxa"/>
          </w:tcPr>
          <w:p w:rsidR="00AF06F1" w:rsidRDefault="00480EE4" w:rsidP="00AF06F1">
            <w:pPr>
              <w:spacing w:line="360" w:lineRule="auto"/>
              <w:rPr>
                <w:bCs/>
              </w:rPr>
            </w:pPr>
            <w:r>
              <w:rPr>
                <w:bCs/>
                <w:color w:val="FF0000"/>
              </w:rPr>
              <w:t>Alexandra</w:t>
            </w:r>
          </w:p>
        </w:tc>
      </w:tr>
      <w:tr w:rsidR="00AF06F1" w:rsidTr="00480EE4">
        <w:tc>
          <w:tcPr>
            <w:tcW w:w="1271" w:type="dxa"/>
            <w:vMerge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</w:p>
        </w:tc>
        <w:tc>
          <w:tcPr>
            <w:tcW w:w="1418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Sábado vespertino</w:t>
            </w:r>
          </w:p>
        </w:tc>
        <w:tc>
          <w:tcPr>
            <w:tcW w:w="4252" w:type="dxa"/>
          </w:tcPr>
          <w:p w:rsidR="00AF06F1" w:rsidRDefault="00480EE4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Prática de paisagismo</w:t>
            </w:r>
          </w:p>
        </w:tc>
        <w:tc>
          <w:tcPr>
            <w:tcW w:w="1553" w:type="dxa"/>
          </w:tcPr>
          <w:p w:rsidR="00AF06F1" w:rsidRDefault="00480EE4" w:rsidP="00AF06F1">
            <w:pPr>
              <w:spacing w:line="360" w:lineRule="auto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Alexandra</w:t>
            </w:r>
          </w:p>
          <w:p w:rsidR="00C148FF" w:rsidRDefault="00C148FF" w:rsidP="00AF06F1">
            <w:pPr>
              <w:spacing w:line="360" w:lineRule="auto"/>
              <w:rPr>
                <w:bCs/>
              </w:rPr>
            </w:pPr>
          </w:p>
        </w:tc>
      </w:tr>
      <w:tr w:rsidR="00AF06F1" w:rsidTr="00480EE4">
        <w:tc>
          <w:tcPr>
            <w:tcW w:w="1271" w:type="dxa"/>
            <w:vMerge w:val="restart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7</w:t>
            </w:r>
          </w:p>
          <w:p w:rsidR="00AF06F1" w:rsidRDefault="00C549B2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28-29.10</w:t>
            </w:r>
          </w:p>
        </w:tc>
        <w:tc>
          <w:tcPr>
            <w:tcW w:w="1418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Sexta noturno</w:t>
            </w:r>
          </w:p>
        </w:tc>
        <w:tc>
          <w:tcPr>
            <w:tcW w:w="4252" w:type="dxa"/>
          </w:tcPr>
          <w:p w:rsidR="00AF06F1" w:rsidRDefault="00AF06F1" w:rsidP="00D27C69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Plantas melíferas e melipônicas; </w:t>
            </w:r>
            <w:r w:rsidR="007A3D90">
              <w:rPr>
                <w:bCs/>
              </w:rPr>
              <w:t>orientações sobre</w:t>
            </w:r>
            <w:r>
              <w:rPr>
                <w:bCs/>
              </w:rPr>
              <w:t xml:space="preserve"> </w:t>
            </w:r>
            <w:r w:rsidR="00D27C69">
              <w:rPr>
                <w:bCs/>
              </w:rPr>
              <w:t>floradas</w:t>
            </w:r>
          </w:p>
        </w:tc>
        <w:tc>
          <w:tcPr>
            <w:tcW w:w="1553" w:type="dxa"/>
          </w:tcPr>
          <w:p w:rsidR="00AF06F1" w:rsidRDefault="00D27C69" w:rsidP="00AF06F1">
            <w:pPr>
              <w:spacing w:line="360" w:lineRule="auto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 xml:space="preserve">Sergio </w:t>
            </w:r>
            <w:r w:rsidR="0026550B">
              <w:rPr>
                <w:bCs/>
                <w:color w:val="FF0000"/>
              </w:rPr>
              <w:t xml:space="preserve"> </w:t>
            </w:r>
          </w:p>
          <w:p w:rsidR="00C148FF" w:rsidRPr="0026550B" w:rsidRDefault="00C148FF" w:rsidP="00AF06F1">
            <w:pPr>
              <w:spacing w:line="360" w:lineRule="auto"/>
              <w:rPr>
                <w:bCs/>
                <w:color w:val="FF0000"/>
              </w:rPr>
            </w:pPr>
          </w:p>
        </w:tc>
      </w:tr>
      <w:tr w:rsidR="00AF06F1" w:rsidTr="00480EE4">
        <w:tc>
          <w:tcPr>
            <w:tcW w:w="1271" w:type="dxa"/>
            <w:vMerge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</w:p>
        </w:tc>
        <w:tc>
          <w:tcPr>
            <w:tcW w:w="1418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Sábado matutino</w:t>
            </w:r>
          </w:p>
        </w:tc>
        <w:tc>
          <w:tcPr>
            <w:tcW w:w="4252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Polinizadores e polinização: processo;</w:t>
            </w:r>
          </w:p>
        </w:tc>
        <w:tc>
          <w:tcPr>
            <w:tcW w:w="1553" w:type="dxa"/>
          </w:tcPr>
          <w:p w:rsidR="00AF06F1" w:rsidRPr="0026550B" w:rsidRDefault="0026550B" w:rsidP="00AF06F1">
            <w:pPr>
              <w:spacing w:line="360" w:lineRule="auto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 xml:space="preserve">Marja </w:t>
            </w:r>
          </w:p>
        </w:tc>
      </w:tr>
      <w:tr w:rsidR="00AF06F1" w:rsidTr="00480EE4">
        <w:tc>
          <w:tcPr>
            <w:tcW w:w="1271" w:type="dxa"/>
            <w:vMerge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</w:p>
        </w:tc>
        <w:tc>
          <w:tcPr>
            <w:tcW w:w="1418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Sábado vespertino</w:t>
            </w:r>
          </w:p>
        </w:tc>
        <w:tc>
          <w:tcPr>
            <w:tcW w:w="4252" w:type="dxa"/>
          </w:tcPr>
          <w:p w:rsidR="00AF06F1" w:rsidRDefault="00403D0A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Cuidados com o solo (parte 2)</w:t>
            </w:r>
            <w:r w:rsidR="006E46F3">
              <w:rPr>
                <w:bCs/>
              </w:rPr>
              <w:t>; o</w:t>
            </w:r>
            <w:r w:rsidR="00D27C69">
              <w:rPr>
                <w:bCs/>
              </w:rPr>
              <w:t xml:space="preserve"> plantio e o solo</w:t>
            </w:r>
          </w:p>
        </w:tc>
        <w:tc>
          <w:tcPr>
            <w:tcW w:w="1553" w:type="dxa"/>
          </w:tcPr>
          <w:p w:rsidR="00AF06F1" w:rsidRDefault="00C148FF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Pajara</w:t>
            </w:r>
          </w:p>
        </w:tc>
      </w:tr>
      <w:tr w:rsidR="00AF06F1" w:rsidTr="00480EE4">
        <w:tc>
          <w:tcPr>
            <w:tcW w:w="1271" w:type="dxa"/>
            <w:vMerge w:val="restart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8</w:t>
            </w:r>
          </w:p>
          <w:p w:rsidR="00AF06F1" w:rsidRDefault="00C549B2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04-05.11</w:t>
            </w:r>
          </w:p>
        </w:tc>
        <w:tc>
          <w:tcPr>
            <w:tcW w:w="1418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Sexta noturno</w:t>
            </w:r>
          </w:p>
        </w:tc>
        <w:tc>
          <w:tcPr>
            <w:tcW w:w="4252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Associativismo;</w:t>
            </w:r>
            <w:r w:rsidR="007A3D90">
              <w:rPr>
                <w:bCs/>
              </w:rPr>
              <w:t xml:space="preserve"> administração</w:t>
            </w:r>
          </w:p>
        </w:tc>
        <w:tc>
          <w:tcPr>
            <w:tcW w:w="1553" w:type="dxa"/>
          </w:tcPr>
          <w:p w:rsidR="00AF06F1" w:rsidRPr="0026550B" w:rsidRDefault="0026550B" w:rsidP="00AF06F1">
            <w:pPr>
              <w:spacing w:line="360" w:lineRule="auto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 xml:space="preserve">Valéria </w:t>
            </w:r>
          </w:p>
        </w:tc>
      </w:tr>
      <w:tr w:rsidR="00AF06F1" w:rsidTr="00480EE4">
        <w:tc>
          <w:tcPr>
            <w:tcW w:w="1271" w:type="dxa"/>
            <w:vMerge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</w:p>
        </w:tc>
        <w:tc>
          <w:tcPr>
            <w:tcW w:w="1418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Sábado matutino</w:t>
            </w:r>
          </w:p>
        </w:tc>
        <w:tc>
          <w:tcPr>
            <w:tcW w:w="4252" w:type="dxa"/>
          </w:tcPr>
          <w:p w:rsidR="00AF06F1" w:rsidRDefault="00403D0A" w:rsidP="00403D0A">
            <w:pPr>
              <w:spacing w:line="360" w:lineRule="auto"/>
              <w:rPr>
                <w:bCs/>
              </w:rPr>
            </w:pPr>
            <w:r>
              <w:rPr>
                <w:bCs/>
              </w:rPr>
              <w:t>Meliponários: instalação;</w:t>
            </w:r>
          </w:p>
        </w:tc>
        <w:tc>
          <w:tcPr>
            <w:tcW w:w="1553" w:type="dxa"/>
          </w:tcPr>
          <w:p w:rsidR="00AF06F1" w:rsidRDefault="00AC732C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Sigfrid</w:t>
            </w:r>
          </w:p>
        </w:tc>
      </w:tr>
      <w:tr w:rsidR="00AF06F1" w:rsidTr="00480EE4">
        <w:tc>
          <w:tcPr>
            <w:tcW w:w="1271" w:type="dxa"/>
            <w:vMerge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</w:p>
        </w:tc>
        <w:tc>
          <w:tcPr>
            <w:tcW w:w="1418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Sábado vespertino</w:t>
            </w:r>
          </w:p>
        </w:tc>
        <w:tc>
          <w:tcPr>
            <w:tcW w:w="4252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Turismo rural</w:t>
            </w:r>
            <w:r w:rsidR="00C148FF" w:rsidRPr="006E46F3">
              <w:rPr>
                <w:bCs/>
                <w:color w:val="FF0000"/>
              </w:rPr>
              <w:t>; t</w:t>
            </w:r>
            <w:r w:rsidR="00403D0A" w:rsidRPr="006E46F3">
              <w:rPr>
                <w:bCs/>
                <w:color w:val="FF0000"/>
              </w:rPr>
              <w:t>rabalho das abelhas: como coletam os diversos materiais;</w:t>
            </w:r>
            <w:r w:rsidR="00152F56">
              <w:rPr>
                <w:bCs/>
                <w:color w:val="FF0000"/>
              </w:rPr>
              <w:t xml:space="preserve"> iratim: como combater</w:t>
            </w:r>
            <w:bookmarkStart w:id="26" w:name="_GoBack"/>
            <w:bookmarkEnd w:id="26"/>
          </w:p>
        </w:tc>
        <w:tc>
          <w:tcPr>
            <w:tcW w:w="1553" w:type="dxa"/>
          </w:tcPr>
          <w:p w:rsidR="00AF06F1" w:rsidRDefault="00AC732C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Sigfrid</w:t>
            </w:r>
          </w:p>
        </w:tc>
      </w:tr>
      <w:tr w:rsidR="00AF06F1" w:rsidTr="00480EE4">
        <w:tc>
          <w:tcPr>
            <w:tcW w:w="1271" w:type="dxa"/>
            <w:vMerge w:val="restart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9</w:t>
            </w:r>
          </w:p>
          <w:p w:rsidR="00AF06F1" w:rsidRDefault="00C549B2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11-12.11</w:t>
            </w:r>
          </w:p>
        </w:tc>
        <w:tc>
          <w:tcPr>
            <w:tcW w:w="1418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Sexta noturno</w:t>
            </w:r>
          </w:p>
        </w:tc>
        <w:tc>
          <w:tcPr>
            <w:tcW w:w="4252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Pesquisas e publicações;</w:t>
            </w:r>
          </w:p>
        </w:tc>
        <w:tc>
          <w:tcPr>
            <w:tcW w:w="1553" w:type="dxa"/>
          </w:tcPr>
          <w:p w:rsidR="00AF06F1" w:rsidRDefault="00AC732C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Sigfrid</w:t>
            </w:r>
          </w:p>
        </w:tc>
      </w:tr>
      <w:tr w:rsidR="00AF06F1" w:rsidTr="00480EE4">
        <w:tc>
          <w:tcPr>
            <w:tcW w:w="1271" w:type="dxa"/>
            <w:vMerge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</w:p>
        </w:tc>
        <w:tc>
          <w:tcPr>
            <w:tcW w:w="1418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Sábado matutino</w:t>
            </w:r>
          </w:p>
        </w:tc>
        <w:tc>
          <w:tcPr>
            <w:tcW w:w="4252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Pesquisadores; universidades</w:t>
            </w:r>
          </w:p>
        </w:tc>
        <w:tc>
          <w:tcPr>
            <w:tcW w:w="1553" w:type="dxa"/>
          </w:tcPr>
          <w:p w:rsidR="00AF06F1" w:rsidRDefault="00AC732C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Sigfrid</w:t>
            </w:r>
          </w:p>
        </w:tc>
      </w:tr>
      <w:tr w:rsidR="00AF06F1" w:rsidTr="00480EE4">
        <w:tc>
          <w:tcPr>
            <w:tcW w:w="1271" w:type="dxa"/>
            <w:vMerge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</w:p>
        </w:tc>
        <w:tc>
          <w:tcPr>
            <w:tcW w:w="1418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Sábado vespertino</w:t>
            </w:r>
          </w:p>
        </w:tc>
        <w:tc>
          <w:tcPr>
            <w:tcW w:w="4252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Meliponicultura na internet</w:t>
            </w:r>
          </w:p>
        </w:tc>
        <w:tc>
          <w:tcPr>
            <w:tcW w:w="1553" w:type="dxa"/>
          </w:tcPr>
          <w:p w:rsidR="00AF06F1" w:rsidRDefault="00AC732C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Sigfrid</w:t>
            </w:r>
          </w:p>
        </w:tc>
      </w:tr>
      <w:tr w:rsidR="00AF06F1" w:rsidTr="00480EE4">
        <w:tc>
          <w:tcPr>
            <w:tcW w:w="1271" w:type="dxa"/>
            <w:vMerge w:val="restart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10</w:t>
            </w:r>
          </w:p>
          <w:p w:rsidR="00AF06F1" w:rsidRDefault="00C549B2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18-19.11</w:t>
            </w:r>
          </w:p>
        </w:tc>
        <w:tc>
          <w:tcPr>
            <w:tcW w:w="1418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Sexta noturno</w:t>
            </w:r>
          </w:p>
        </w:tc>
        <w:tc>
          <w:tcPr>
            <w:tcW w:w="4252" w:type="dxa"/>
          </w:tcPr>
          <w:p w:rsidR="00AF06F1" w:rsidRDefault="00403D0A" w:rsidP="00403D0A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Legislação; comércio de produtos; entraves da meliponicultura </w:t>
            </w:r>
          </w:p>
        </w:tc>
        <w:tc>
          <w:tcPr>
            <w:tcW w:w="1553" w:type="dxa"/>
          </w:tcPr>
          <w:p w:rsidR="00AF06F1" w:rsidRDefault="00AC732C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Sigfrid</w:t>
            </w:r>
          </w:p>
        </w:tc>
      </w:tr>
      <w:tr w:rsidR="00AF06F1" w:rsidTr="00480EE4">
        <w:tc>
          <w:tcPr>
            <w:tcW w:w="1271" w:type="dxa"/>
            <w:vMerge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</w:p>
        </w:tc>
        <w:tc>
          <w:tcPr>
            <w:tcW w:w="1418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Sábado matutino</w:t>
            </w:r>
          </w:p>
        </w:tc>
        <w:tc>
          <w:tcPr>
            <w:tcW w:w="4252" w:type="dxa"/>
          </w:tcPr>
          <w:p w:rsidR="00AF06F1" w:rsidRDefault="00403D0A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Revisão</w:t>
            </w:r>
          </w:p>
        </w:tc>
        <w:tc>
          <w:tcPr>
            <w:tcW w:w="1553" w:type="dxa"/>
          </w:tcPr>
          <w:p w:rsidR="00AF06F1" w:rsidRDefault="00AC732C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Sigfrid</w:t>
            </w:r>
          </w:p>
        </w:tc>
      </w:tr>
      <w:tr w:rsidR="00AF06F1" w:rsidTr="00480EE4">
        <w:tc>
          <w:tcPr>
            <w:tcW w:w="1271" w:type="dxa"/>
            <w:vMerge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</w:p>
        </w:tc>
        <w:tc>
          <w:tcPr>
            <w:tcW w:w="1418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Sábado vespertino</w:t>
            </w:r>
          </w:p>
        </w:tc>
        <w:tc>
          <w:tcPr>
            <w:tcW w:w="4252" w:type="dxa"/>
          </w:tcPr>
          <w:p w:rsidR="00AF06F1" w:rsidRDefault="00AF06F1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Avaliação dos resultados</w:t>
            </w:r>
          </w:p>
        </w:tc>
        <w:tc>
          <w:tcPr>
            <w:tcW w:w="1553" w:type="dxa"/>
          </w:tcPr>
          <w:p w:rsidR="00AF06F1" w:rsidRDefault="00AC732C" w:rsidP="00AF06F1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Sigfrid</w:t>
            </w:r>
          </w:p>
        </w:tc>
      </w:tr>
    </w:tbl>
    <w:p w:rsidR="00C61D35" w:rsidRDefault="00C61D35" w:rsidP="00F9326E">
      <w:pPr>
        <w:spacing w:line="360" w:lineRule="auto"/>
        <w:rPr>
          <w:bCs/>
        </w:rPr>
      </w:pPr>
    </w:p>
    <w:sectPr w:rsidR="00C61D35" w:rsidSect="001515E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73" w:right="1701" w:bottom="1417" w:left="1701" w:header="426" w:footer="5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2A99" w:rsidRDefault="00A32A99">
      <w:r>
        <w:separator/>
      </w:r>
    </w:p>
  </w:endnote>
  <w:endnote w:type="continuationSeparator" w:id="0">
    <w:p w:rsidR="00A32A99" w:rsidRDefault="00A32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14A" w:rsidRDefault="009C414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14A" w:rsidRDefault="009C414A" w:rsidP="001515E2">
    <w:pPr>
      <w:pStyle w:val="Rodap"/>
      <w:ind w:left="-142"/>
      <w:jc w:val="center"/>
    </w:pPr>
    <w:r>
      <w:rPr>
        <w:noProof/>
        <w:lang w:eastAsia="pt-BR"/>
      </w:rPr>
      <w:drawing>
        <wp:inline distT="0" distB="0" distL="0" distR="0" wp14:anchorId="0A7018EB" wp14:editId="0978A6F9">
          <wp:extent cx="5950514" cy="439093"/>
          <wp:effectExtent l="0" t="0" r="0" b="0"/>
          <wp:docPr id="1" name="Imagem 1" descr="C:\Users\andre.imprensa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:\Users\andre.imprensa\Desktop\Rod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0216" cy="439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14A" w:rsidRDefault="009C414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2A99" w:rsidRDefault="00A32A99">
      <w:r>
        <w:separator/>
      </w:r>
    </w:p>
  </w:footnote>
  <w:footnote w:type="continuationSeparator" w:id="0">
    <w:p w:rsidR="00A32A99" w:rsidRDefault="00A32A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14A" w:rsidRDefault="009C414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14A" w:rsidRDefault="009C414A" w:rsidP="001515E2">
    <w:pPr>
      <w:pStyle w:val="Cabealho"/>
      <w:ind w:left="-993"/>
      <w:jc w:val="center"/>
    </w:pPr>
    <w:r>
      <w:object w:dxaOrig="8246" w:dyaOrig="11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5.75pt;height:1in" o:ole="">
          <v:imagedata r:id="rId1" o:title=""/>
        </v:shape>
        <o:OLEObject Type="Embed" ProgID="CorelDraw.Graphic.15" ShapeID="_x0000_i1025" DrawAspect="Content" ObjectID="_152800469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14A" w:rsidRDefault="009C414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3CD"/>
    <w:rsid w:val="00017183"/>
    <w:rsid w:val="00053673"/>
    <w:rsid w:val="000A6F99"/>
    <w:rsid w:val="000C6ACE"/>
    <w:rsid w:val="000E1A86"/>
    <w:rsid w:val="000F0B56"/>
    <w:rsid w:val="00141DE0"/>
    <w:rsid w:val="001465E2"/>
    <w:rsid w:val="001515E2"/>
    <w:rsid w:val="00152F56"/>
    <w:rsid w:val="00165C5B"/>
    <w:rsid w:val="0016794D"/>
    <w:rsid w:val="00194B1B"/>
    <w:rsid w:val="001A56DC"/>
    <w:rsid w:val="001C2288"/>
    <w:rsid w:val="001D210D"/>
    <w:rsid w:val="002021E7"/>
    <w:rsid w:val="002355DC"/>
    <w:rsid w:val="00241C2B"/>
    <w:rsid w:val="00243364"/>
    <w:rsid w:val="00263ED5"/>
    <w:rsid w:val="0026550B"/>
    <w:rsid w:val="00297FBF"/>
    <w:rsid w:val="002D191F"/>
    <w:rsid w:val="002D7D67"/>
    <w:rsid w:val="002E47F5"/>
    <w:rsid w:val="00302C8C"/>
    <w:rsid w:val="00313C69"/>
    <w:rsid w:val="00336326"/>
    <w:rsid w:val="00343D4D"/>
    <w:rsid w:val="00347139"/>
    <w:rsid w:val="00347409"/>
    <w:rsid w:val="00393EE5"/>
    <w:rsid w:val="003E74BD"/>
    <w:rsid w:val="00401BE1"/>
    <w:rsid w:val="00403D0A"/>
    <w:rsid w:val="00405F70"/>
    <w:rsid w:val="004115DD"/>
    <w:rsid w:val="004354D8"/>
    <w:rsid w:val="00445539"/>
    <w:rsid w:val="00454F80"/>
    <w:rsid w:val="004556A4"/>
    <w:rsid w:val="004569C7"/>
    <w:rsid w:val="00474A6F"/>
    <w:rsid w:val="00480EE4"/>
    <w:rsid w:val="004B4D80"/>
    <w:rsid w:val="004B6E66"/>
    <w:rsid w:val="004E278A"/>
    <w:rsid w:val="004F4F2A"/>
    <w:rsid w:val="00527CA5"/>
    <w:rsid w:val="0054466C"/>
    <w:rsid w:val="00560B25"/>
    <w:rsid w:val="00591A10"/>
    <w:rsid w:val="005A3C3E"/>
    <w:rsid w:val="005D1D70"/>
    <w:rsid w:val="005D43BA"/>
    <w:rsid w:val="005D669E"/>
    <w:rsid w:val="005E1535"/>
    <w:rsid w:val="006177BB"/>
    <w:rsid w:val="006271A5"/>
    <w:rsid w:val="006B2ACE"/>
    <w:rsid w:val="006B6171"/>
    <w:rsid w:val="006C3213"/>
    <w:rsid w:val="006E46F3"/>
    <w:rsid w:val="00704F67"/>
    <w:rsid w:val="007073F9"/>
    <w:rsid w:val="007251E3"/>
    <w:rsid w:val="00733984"/>
    <w:rsid w:val="00734F42"/>
    <w:rsid w:val="00753D41"/>
    <w:rsid w:val="00794F8C"/>
    <w:rsid w:val="007A3D90"/>
    <w:rsid w:val="007B3288"/>
    <w:rsid w:val="00801184"/>
    <w:rsid w:val="00817432"/>
    <w:rsid w:val="00850FB2"/>
    <w:rsid w:val="00857C9C"/>
    <w:rsid w:val="00896BFF"/>
    <w:rsid w:val="00896F0C"/>
    <w:rsid w:val="008C12E8"/>
    <w:rsid w:val="008D099D"/>
    <w:rsid w:val="008D5319"/>
    <w:rsid w:val="008E2AF9"/>
    <w:rsid w:val="008E3287"/>
    <w:rsid w:val="00900BAF"/>
    <w:rsid w:val="009455FC"/>
    <w:rsid w:val="00945A66"/>
    <w:rsid w:val="00955FB5"/>
    <w:rsid w:val="00972118"/>
    <w:rsid w:val="00973B63"/>
    <w:rsid w:val="009C414A"/>
    <w:rsid w:val="009C53A8"/>
    <w:rsid w:val="009F0FC9"/>
    <w:rsid w:val="00A17BB0"/>
    <w:rsid w:val="00A30F32"/>
    <w:rsid w:val="00A32A99"/>
    <w:rsid w:val="00A36821"/>
    <w:rsid w:val="00A943CD"/>
    <w:rsid w:val="00AA34CA"/>
    <w:rsid w:val="00AC732C"/>
    <w:rsid w:val="00AD518A"/>
    <w:rsid w:val="00AF06F1"/>
    <w:rsid w:val="00AF69A2"/>
    <w:rsid w:val="00B414E6"/>
    <w:rsid w:val="00B64C5E"/>
    <w:rsid w:val="00BE5730"/>
    <w:rsid w:val="00C05355"/>
    <w:rsid w:val="00C113A2"/>
    <w:rsid w:val="00C148FF"/>
    <w:rsid w:val="00C172B2"/>
    <w:rsid w:val="00C549B2"/>
    <w:rsid w:val="00C61D35"/>
    <w:rsid w:val="00CA10E6"/>
    <w:rsid w:val="00CC6D8D"/>
    <w:rsid w:val="00D000B9"/>
    <w:rsid w:val="00D1296A"/>
    <w:rsid w:val="00D2076B"/>
    <w:rsid w:val="00D27C69"/>
    <w:rsid w:val="00D459EA"/>
    <w:rsid w:val="00D715B5"/>
    <w:rsid w:val="00D83D06"/>
    <w:rsid w:val="00D91027"/>
    <w:rsid w:val="00DD2872"/>
    <w:rsid w:val="00DD5F59"/>
    <w:rsid w:val="00E64B75"/>
    <w:rsid w:val="00EA1477"/>
    <w:rsid w:val="00EA2926"/>
    <w:rsid w:val="00EA5633"/>
    <w:rsid w:val="00EA65EE"/>
    <w:rsid w:val="00EF1D06"/>
    <w:rsid w:val="00EF4C09"/>
    <w:rsid w:val="00F12DDD"/>
    <w:rsid w:val="00F3090C"/>
    <w:rsid w:val="00F416DC"/>
    <w:rsid w:val="00F465AA"/>
    <w:rsid w:val="00F67149"/>
    <w:rsid w:val="00F6771A"/>
    <w:rsid w:val="00F9326E"/>
    <w:rsid w:val="00FB0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5148A1E-30D7-48CE-BEA1-0D225773E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43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194B1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94B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943C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943CD"/>
  </w:style>
  <w:style w:type="paragraph" w:styleId="Rodap">
    <w:name w:val="footer"/>
    <w:basedOn w:val="Normal"/>
    <w:link w:val="RodapChar"/>
    <w:uiPriority w:val="99"/>
    <w:unhideWhenUsed/>
    <w:rsid w:val="00A943C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943CD"/>
  </w:style>
  <w:style w:type="character" w:styleId="Forte">
    <w:name w:val="Strong"/>
    <w:qFormat/>
    <w:rsid w:val="00A943CD"/>
    <w:rPr>
      <w:b/>
      <w:bCs/>
    </w:rPr>
  </w:style>
  <w:style w:type="character" w:styleId="Hyperlink">
    <w:name w:val="Hyperlink"/>
    <w:uiPriority w:val="99"/>
    <w:rsid w:val="00A943CD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194B1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94B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393EE5"/>
    <w:pPr>
      <w:spacing w:line="259" w:lineRule="auto"/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93EE5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393EE5"/>
    <w:pPr>
      <w:spacing w:after="100"/>
      <w:ind w:left="240"/>
    </w:pPr>
  </w:style>
  <w:style w:type="table" w:styleId="Tabelacomgrade">
    <w:name w:val="Table Grid"/>
    <w:basedOn w:val="Tabelanormal"/>
    <w:uiPriority w:val="39"/>
    <w:rsid w:val="008E32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08A3D-BE28-4E72-BD0C-706EB956F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3642</TotalTime>
  <Pages>1</Pages>
  <Words>3378</Words>
  <Characters>18245</Characters>
  <Application>Microsoft Office Word</Application>
  <DocSecurity>0</DocSecurity>
  <Lines>152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Sigfrid</dc:creator>
  <cp:keywords/>
  <dc:description/>
  <cp:lastModifiedBy>Sigfrid</cp:lastModifiedBy>
  <cp:revision>43</cp:revision>
  <dcterms:created xsi:type="dcterms:W3CDTF">2016-05-12T22:11:00Z</dcterms:created>
  <dcterms:modified xsi:type="dcterms:W3CDTF">2016-06-21T11:59:00Z</dcterms:modified>
</cp:coreProperties>
</file>